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27" w:rsidRPr="00AE52A2" w:rsidRDefault="003E6427" w:rsidP="001C65FB">
      <w:pPr>
        <w:spacing w:before="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AE52A2">
        <w:rPr>
          <w:rFonts w:ascii="Arial" w:hAnsi="Arial" w:cs="Arial"/>
          <w:b/>
          <w:sz w:val="20"/>
          <w:szCs w:val="20"/>
        </w:rPr>
        <w:t>S M</w:t>
      </w:r>
      <w:r w:rsidR="00AC296A" w:rsidRPr="00AE52A2">
        <w:rPr>
          <w:rFonts w:ascii="Arial" w:hAnsi="Arial" w:cs="Arial"/>
          <w:b/>
          <w:sz w:val="20"/>
          <w:szCs w:val="20"/>
        </w:rPr>
        <w:t> </w:t>
      </w:r>
      <w:r w:rsidRPr="00AE52A2">
        <w:rPr>
          <w:rFonts w:ascii="Arial" w:hAnsi="Arial" w:cs="Arial"/>
          <w:b/>
          <w:sz w:val="20"/>
          <w:szCs w:val="20"/>
        </w:rPr>
        <w:t>L</w:t>
      </w:r>
      <w:r w:rsidR="00AC296A" w:rsidRPr="00AE52A2">
        <w:rPr>
          <w:rFonts w:ascii="Arial" w:hAnsi="Arial" w:cs="Arial"/>
          <w:b/>
          <w:sz w:val="20"/>
          <w:szCs w:val="20"/>
        </w:rPr>
        <w:t> O U </w:t>
      </w:r>
      <w:r w:rsidRPr="00AE52A2">
        <w:rPr>
          <w:rFonts w:ascii="Arial" w:hAnsi="Arial" w:cs="Arial"/>
          <w:b/>
          <w:sz w:val="20"/>
          <w:szCs w:val="20"/>
        </w:rPr>
        <w:t>V</w:t>
      </w:r>
      <w:r w:rsidR="00267330" w:rsidRPr="00AE52A2">
        <w:rPr>
          <w:rFonts w:ascii="Arial" w:hAnsi="Arial" w:cs="Arial"/>
          <w:b/>
          <w:sz w:val="20"/>
          <w:szCs w:val="20"/>
        </w:rPr>
        <w:t> </w:t>
      </w:r>
      <w:r w:rsidRPr="00AE52A2">
        <w:rPr>
          <w:rFonts w:ascii="Arial" w:hAnsi="Arial" w:cs="Arial"/>
          <w:b/>
          <w:sz w:val="20"/>
          <w:szCs w:val="20"/>
        </w:rPr>
        <w:t>A</w:t>
      </w:r>
      <w:r w:rsidR="00AC296A" w:rsidRPr="00AE52A2">
        <w:rPr>
          <w:rFonts w:ascii="Arial" w:hAnsi="Arial" w:cs="Arial"/>
          <w:b/>
          <w:sz w:val="20"/>
          <w:szCs w:val="20"/>
        </w:rPr>
        <w:t>   O   </w:t>
      </w:r>
      <w:r w:rsidR="00267330" w:rsidRPr="00AE52A2">
        <w:rPr>
          <w:rFonts w:ascii="Arial" w:hAnsi="Arial" w:cs="Arial"/>
          <w:b/>
          <w:sz w:val="20"/>
          <w:szCs w:val="20"/>
        </w:rPr>
        <w:t>D</w:t>
      </w:r>
      <w:r w:rsidR="00AC296A" w:rsidRPr="00AE52A2">
        <w:rPr>
          <w:rFonts w:ascii="Arial" w:hAnsi="Arial" w:cs="Arial"/>
          <w:b/>
          <w:sz w:val="20"/>
          <w:szCs w:val="20"/>
        </w:rPr>
        <w:t> </w:t>
      </w:r>
      <w:r w:rsidR="00267330" w:rsidRPr="00AE52A2">
        <w:rPr>
          <w:rFonts w:ascii="Arial" w:hAnsi="Arial" w:cs="Arial"/>
          <w:b/>
          <w:sz w:val="20"/>
          <w:szCs w:val="20"/>
        </w:rPr>
        <w:t>Í</w:t>
      </w:r>
      <w:r w:rsidR="00AC296A" w:rsidRPr="00AE52A2">
        <w:rPr>
          <w:rFonts w:ascii="Arial" w:hAnsi="Arial" w:cs="Arial"/>
          <w:b/>
          <w:sz w:val="20"/>
          <w:szCs w:val="20"/>
        </w:rPr>
        <w:t> </w:t>
      </w:r>
      <w:r w:rsidR="00267330" w:rsidRPr="00AE52A2">
        <w:rPr>
          <w:rFonts w:ascii="Arial" w:hAnsi="Arial" w:cs="Arial"/>
          <w:b/>
          <w:sz w:val="20"/>
          <w:szCs w:val="20"/>
        </w:rPr>
        <w:t>L</w:t>
      </w:r>
      <w:r w:rsidR="00AC296A" w:rsidRPr="00AE52A2">
        <w:rPr>
          <w:rFonts w:ascii="Arial" w:hAnsi="Arial" w:cs="Arial"/>
          <w:b/>
          <w:sz w:val="20"/>
          <w:szCs w:val="20"/>
        </w:rPr>
        <w:t> </w:t>
      </w:r>
      <w:r w:rsidR="00267330" w:rsidRPr="00AE52A2">
        <w:rPr>
          <w:rFonts w:ascii="Arial" w:hAnsi="Arial" w:cs="Arial"/>
          <w:b/>
          <w:sz w:val="20"/>
          <w:szCs w:val="20"/>
        </w:rPr>
        <w:t>O</w:t>
      </w:r>
      <w:r w:rsidR="00CC1E3C">
        <w:rPr>
          <w:rFonts w:ascii="Arial" w:hAnsi="Arial" w:cs="Arial"/>
          <w:b/>
          <w:sz w:val="20"/>
          <w:szCs w:val="20"/>
        </w:rPr>
        <w:t xml:space="preserve">     (návrh</w:t>
      </w:r>
      <w:proofErr w:type="gramEnd"/>
      <w:r w:rsidR="00CC1E3C">
        <w:rPr>
          <w:rFonts w:ascii="Arial" w:hAnsi="Arial" w:cs="Arial"/>
          <w:b/>
          <w:sz w:val="20"/>
          <w:szCs w:val="20"/>
        </w:rPr>
        <w:t>)</w:t>
      </w:r>
    </w:p>
    <w:p w:rsidR="003E6427" w:rsidRPr="00AE52A2" w:rsidRDefault="003E6427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F2019" w:rsidRPr="00984460" w:rsidRDefault="00DF2019" w:rsidP="00984460">
      <w:pPr>
        <w:pStyle w:val="Nadpis1"/>
      </w:pPr>
      <w:bookmarkStart w:id="0" w:name="_Toc383117509"/>
      <w:bookmarkStart w:id="1" w:name="_Ref397421905"/>
      <w:r w:rsidRPr="00984460">
        <w:t>SMLUVNÍ STRANY</w:t>
      </w:r>
      <w:bookmarkEnd w:id="0"/>
      <w:bookmarkEnd w:id="1"/>
    </w:p>
    <w:p w:rsidR="00B85B12" w:rsidRPr="00AE52A2" w:rsidRDefault="00B85B1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04F10" w:rsidRPr="00AE52A2" w:rsidRDefault="003E6427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Identifika</w:t>
      </w:r>
      <w:r w:rsidR="002D43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ční údaje 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objednatele:</w:t>
      </w:r>
    </w:p>
    <w:p w:rsidR="00204F10" w:rsidRPr="00AE52A2" w:rsidRDefault="00204F10" w:rsidP="001C65FB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Název </w:t>
      </w:r>
      <w:r w:rsidR="002D43F4">
        <w:rPr>
          <w:rFonts w:ascii="Arial" w:eastAsia="Times New Roman" w:hAnsi="Arial" w:cs="Arial"/>
          <w:sz w:val="20"/>
          <w:szCs w:val="20"/>
          <w:lang w:eastAsia="cs-CZ"/>
        </w:rPr>
        <w:t>objedna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tele: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Město Bystré</w:t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hAnsi="Arial" w:cs="Arial"/>
          <w:sz w:val="20"/>
          <w:szCs w:val="20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43594" w:rsidRPr="00AE52A2">
        <w:rPr>
          <w:rFonts w:ascii="Arial" w:eastAsia="Times New Roman" w:hAnsi="Arial" w:cs="Arial"/>
          <w:sz w:val="20"/>
          <w:szCs w:val="20"/>
          <w:lang w:eastAsia="cs-CZ"/>
        </w:rPr>
        <w:t>Se sídlem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nám. Na Podkově 2</w:t>
      </w:r>
      <w:r w:rsidR="00F43594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569 92 Bystré</w:t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IČ / DIČ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00276529 / CZ00276529</w:t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hyperlink r:id="rId9" w:history="1">
        <w:r w:rsidRPr="00AE52A2">
          <w:rPr>
            <w:rStyle w:val="Hypertextovodkaz"/>
            <w:rFonts w:ascii="Arial" w:eastAsia="Times New Roman" w:hAnsi="Arial" w:cs="Arial"/>
            <w:b/>
            <w:sz w:val="20"/>
            <w:szCs w:val="20"/>
            <w:lang w:eastAsia="cs-CZ"/>
          </w:rPr>
          <w:t>bystre@bystre.cz</w:t>
        </w:r>
      </w:hyperlink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Datová schránka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22nbxdq</w:t>
      </w:r>
    </w:p>
    <w:p w:rsidR="00204F10" w:rsidRPr="00AE52A2" w:rsidRDefault="00204F10" w:rsidP="001C65FB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Statutární zástupce: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Ing. Sejkora Miloslav</w:t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telefon / mobil: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468 008 182 /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777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75 54 61</w:t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hyperlink r:id="rId10" w:history="1">
        <w:r w:rsidRPr="00AE52A2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cs-CZ"/>
          </w:rPr>
          <w:t>starosta@bystre.cz</w:t>
        </w:r>
      </w:hyperlink>
    </w:p>
    <w:p w:rsidR="00C800EF" w:rsidRPr="00AE52A2" w:rsidRDefault="00C800EF" w:rsidP="001C65FB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Bankovní spojení: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1283412359 / 0800 nebo 94-2323591 / 0710</w:t>
      </w:r>
    </w:p>
    <w:p w:rsidR="00C85992" w:rsidRPr="00AE52A2" w:rsidRDefault="00C85992" w:rsidP="002D43F4">
      <w:pPr>
        <w:spacing w:before="40"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(dále </w:t>
      </w:r>
      <w:r w:rsidR="001808AC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také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„Objednatel“)</w:t>
      </w:r>
    </w:p>
    <w:p w:rsidR="00B85B12" w:rsidRPr="00AE52A2" w:rsidRDefault="00B85B1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E6427" w:rsidRPr="00AE52A2" w:rsidRDefault="00204F10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Identifikace dod</w:t>
      </w:r>
      <w:r w:rsidR="00F43594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vatele</w:t>
      </w:r>
      <w:r w:rsidR="003E6427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:rsidR="003E6427" w:rsidRPr="00AE52A2" w:rsidRDefault="003E6427" w:rsidP="001C65FB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="002D43F4">
        <w:rPr>
          <w:rFonts w:ascii="Arial" w:eastAsia="Times New Roman" w:hAnsi="Arial" w:cs="Arial"/>
          <w:sz w:val="20"/>
          <w:szCs w:val="20"/>
          <w:lang w:eastAsia="cs-CZ"/>
        </w:rPr>
        <w:t xml:space="preserve"> dodavatele: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635069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hAnsi="Arial" w:cs="Arial"/>
          <w:sz w:val="20"/>
          <w:szCs w:val="20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43594" w:rsidRPr="00AE52A2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F43594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IČ / DIČ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F43594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F43594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04F10" w:rsidRPr="00AE52A2" w:rsidRDefault="00204F10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Datová schránka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F43594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3E6427" w:rsidRPr="00AE52A2" w:rsidRDefault="003E6427" w:rsidP="001C65FB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Statutární zástupce: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3D45B5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F43594" w:rsidRPr="00AE52A2" w:rsidRDefault="00F43594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telefon / mobil: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F43594" w:rsidRPr="00AE52A2" w:rsidRDefault="00F43594" w:rsidP="001C65FB">
      <w:pPr>
        <w:tabs>
          <w:tab w:val="left" w:pos="851"/>
          <w:tab w:val="left" w:pos="3402"/>
        </w:tabs>
        <w:spacing w:before="40"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3E6427" w:rsidRPr="00AE52A2" w:rsidRDefault="003E6427" w:rsidP="002D43F4">
      <w:pPr>
        <w:tabs>
          <w:tab w:val="left" w:pos="567"/>
          <w:tab w:val="left" w:pos="3402"/>
        </w:tabs>
        <w:spacing w:before="40" w:after="0" w:line="240" w:lineRule="auto"/>
        <w:ind w:left="56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Zapsaný v OR pod položkou:</w:t>
      </w:r>
      <w:r w:rsidR="002D43F4" w:rsidRPr="002D43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2D43F4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2D43F4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3E6427" w:rsidRPr="00AE52A2" w:rsidRDefault="003E6427" w:rsidP="002D43F4">
      <w:pPr>
        <w:tabs>
          <w:tab w:val="left" w:pos="3402"/>
        </w:tabs>
        <w:spacing w:before="40" w:after="0" w:line="240" w:lineRule="auto"/>
        <w:ind w:firstLine="1134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u rejstříkového soudu:</w:t>
      </w:r>
      <w:r w:rsidR="002D43F4" w:rsidRPr="002D43F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2D43F4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2D43F4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2D43F4" w:rsidRPr="00AE52A2" w:rsidRDefault="002D43F4" w:rsidP="002D43F4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Bankovní spojení: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C85992" w:rsidRPr="00AE52A2" w:rsidRDefault="00C85992" w:rsidP="002D43F4">
      <w:pPr>
        <w:spacing w:before="40"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(dále </w:t>
      </w:r>
      <w:r w:rsidR="001808AC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také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„</w:t>
      </w:r>
      <w:r w:rsidR="00F43594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“)</w:t>
      </w:r>
    </w:p>
    <w:p w:rsidR="00C85992" w:rsidRPr="00AE52A2" w:rsidRDefault="00C85992" w:rsidP="001C65FB">
      <w:pPr>
        <w:spacing w:before="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(</w:t>
      </w:r>
      <w:r w:rsidR="00267330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</w:t>
      </w:r>
      <w:r w:rsidR="00267330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</w:t>
      </w:r>
      <w:r w:rsidR="00117E8A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Dodavatel</w:t>
      </w:r>
      <w:r w:rsidR="00267330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“</w:t>
      </w:r>
      <w:r w:rsidR="001808AC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společně dále také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„Smluvní strany“)</w:t>
      </w:r>
    </w:p>
    <w:p w:rsidR="00B85B12" w:rsidRPr="00AE52A2" w:rsidRDefault="00B85B1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E6427" w:rsidRPr="00AE52A2" w:rsidRDefault="003E6427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Zástupci pro věci technické:</w:t>
      </w:r>
    </w:p>
    <w:p w:rsidR="003E6427" w:rsidRPr="00AE52A2" w:rsidRDefault="003E6427" w:rsidP="001C65FB">
      <w:pPr>
        <w:spacing w:before="40"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za objednatele: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Ing. Jiří Pruška,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C8599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(mob.: </w:t>
      </w:r>
      <w:r w:rsidR="00C85992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777 104 121</w:t>
      </w:r>
      <w:r w:rsidR="00C8599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; e-mail: </w:t>
      </w:r>
      <w:r w:rsidR="00C85992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stavebni@bystre.cz</w:t>
      </w:r>
      <w:r w:rsidR="00C8599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</w:p>
    <w:p w:rsidR="003E6427" w:rsidRPr="00AE52A2" w:rsidRDefault="003E6427" w:rsidP="001C65FB">
      <w:pPr>
        <w:spacing w:before="40"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</w:t>
      </w:r>
      <w:r w:rsidR="001917BF">
        <w:rPr>
          <w:rFonts w:ascii="Arial" w:eastAsia="Times New Roman" w:hAnsi="Arial" w:cs="Arial"/>
          <w:bCs/>
          <w:sz w:val="20"/>
          <w:szCs w:val="20"/>
          <w:lang w:eastAsia="cs-CZ"/>
        </w:rPr>
        <w:t>d</w:t>
      </w:r>
      <w:r w:rsidR="00D7782D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odavatel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e: 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3D45B5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="003D45B5" w:rsidRPr="00AE52A2">
        <w:rPr>
          <w:rFonts w:ascii="Arial" w:eastAsia="Times New Roman" w:hAnsi="Arial" w:cs="Arial"/>
          <w:b/>
          <w:sz w:val="20"/>
          <w:szCs w:val="20"/>
          <w:lang w:bidi="en-US"/>
        </w:rPr>
        <w:t>,</w:t>
      </w:r>
      <w:r w:rsidR="00C85992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8599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(mob.: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3D45B5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="00C8599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; e-mail: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3D45B5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  <w:r w:rsidR="00C8599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</w:p>
    <w:p w:rsidR="00B85B12" w:rsidRPr="00AE52A2" w:rsidRDefault="00B85B1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F4EC8" w:rsidRPr="00AE52A2" w:rsidRDefault="000F4EC8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Technický dozor stavebníka</w:t>
      </w:r>
      <w:r w:rsidR="00696DC7"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:rsidR="000F4EC8" w:rsidRPr="00AE52A2" w:rsidRDefault="000F4EC8" w:rsidP="001C65FB">
      <w:pPr>
        <w:spacing w:before="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Bude-li TDS jmenován, bude uveden do stavebního deníku při předání staveniště (viz § 152, odst. 4) </w:t>
      </w:r>
      <w:r w:rsidR="00C85992" w:rsidRPr="00AE52A2">
        <w:rPr>
          <w:rFonts w:ascii="Arial" w:hAnsi="Arial" w:cs="Arial"/>
          <w:sz w:val="20"/>
          <w:szCs w:val="20"/>
        </w:rPr>
        <w:t>zákona č. 183/2006 Sb., o územním plánování a stavebním řádu (stavební zákon), ve znění pozdějších předpisů)</w:t>
      </w:r>
      <w:r w:rsidR="00A209B6" w:rsidRPr="00AE52A2">
        <w:rPr>
          <w:rFonts w:ascii="Arial" w:hAnsi="Arial" w:cs="Arial"/>
          <w:sz w:val="20"/>
          <w:szCs w:val="20"/>
        </w:rPr>
        <w:t>.</w:t>
      </w:r>
    </w:p>
    <w:p w:rsidR="00C85992" w:rsidRPr="00AE52A2" w:rsidRDefault="000F4EC8" w:rsidP="001C65FB">
      <w:pPr>
        <w:spacing w:before="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Nebude-li TDS jmenován, bude jeho povinnosti vykonávat </w:t>
      </w:r>
      <w:r w:rsidR="006A576E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="006A576E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zástupce pro věci technické</w:t>
      </w:r>
      <w:r w:rsidR="00A209B6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85B12" w:rsidRPr="00AE52A2" w:rsidRDefault="00B85B1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F2019" w:rsidRPr="00AE52A2" w:rsidRDefault="00DF2019" w:rsidP="001C65FB">
      <w:pPr>
        <w:pStyle w:val="Nadpis1"/>
      </w:pPr>
      <w:bookmarkStart w:id="2" w:name="_Toc383117510"/>
      <w:r w:rsidRPr="00AE52A2">
        <w:t xml:space="preserve">ÚVODNÍ </w:t>
      </w:r>
      <w:bookmarkEnd w:id="2"/>
      <w:r w:rsidRPr="00AE52A2">
        <w:t>UJEDNÁNÍ</w:t>
      </w:r>
    </w:p>
    <w:p w:rsidR="00117E8A" w:rsidRPr="00AE52A2" w:rsidRDefault="00C3764A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Smlouva je uzavřena na základě výsledků zadávacího řízení </w:t>
      </w:r>
      <w:r w:rsidR="00DF201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veřejné zakázky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F2019" w:rsidRPr="00AE52A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názvem</w:t>
      </w:r>
      <w:r w:rsidR="00DF201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veřejné zakázky</w:t>
      </w:r>
      <w:r w:rsidR="00117E8A" w:rsidRPr="00AE52A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DC26C0" w:rsidRPr="0038034A" w:rsidRDefault="00DC26C0" w:rsidP="00DC26C0">
      <w:pPr>
        <w:tabs>
          <w:tab w:val="left" w:pos="567"/>
        </w:tabs>
        <w:spacing w:before="60" w:after="0" w:line="240" w:lineRule="auto"/>
        <w:ind w:left="567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862F7C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eastAsia="cs-CZ"/>
        </w:rPr>
        <w:t>Zpevněné plochy u MŠ</w:t>
      </w:r>
    </w:p>
    <w:p w:rsidR="00FF52C9" w:rsidRPr="00AE52A2" w:rsidRDefault="00C3764A" w:rsidP="001C65FB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Jednotlivá ujednání </w:t>
      </w:r>
      <w:r w:rsidR="00DF2019" w:rsidRPr="00AE52A2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mlouvy tak budou vykládána v souladu se zadávacími podmínkami </w:t>
      </w:r>
      <w:r w:rsidR="00DF2019" w:rsidRPr="00AE52A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eřejné zakázky a nabídkou </w:t>
      </w:r>
      <w:r w:rsidR="001917BF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D7782D" w:rsidRPr="00AE52A2">
        <w:rPr>
          <w:rFonts w:ascii="Arial" w:eastAsia="Times New Roman" w:hAnsi="Arial" w:cs="Arial"/>
          <w:sz w:val="20"/>
          <w:szCs w:val="20"/>
          <w:lang w:eastAsia="cs-CZ"/>
        </w:rPr>
        <w:t>odavatel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e podanou na </w:t>
      </w:r>
      <w:r w:rsidR="00DF2019" w:rsidRPr="00AE52A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eřejnou zakázku.</w:t>
      </w:r>
    </w:p>
    <w:p w:rsidR="00C85992" w:rsidRPr="00AE52A2" w:rsidRDefault="00C85992" w:rsidP="001C65FB">
      <w:pPr>
        <w:spacing w:before="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F2019" w:rsidRPr="00AE52A2" w:rsidRDefault="00DF2019" w:rsidP="001C65FB">
      <w:pPr>
        <w:pStyle w:val="Nadpis1"/>
      </w:pPr>
      <w:r w:rsidRPr="00AE52A2">
        <w:t>PŘEDMĚT SMLOUVY</w:t>
      </w:r>
    </w:p>
    <w:p w:rsidR="0058702F" w:rsidRPr="00AE52A2" w:rsidRDefault="0058702F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hAnsi="Arial" w:cs="Arial"/>
          <w:sz w:val="20"/>
          <w:szCs w:val="20"/>
        </w:rPr>
        <w:t>Předmětem tohoto smluvního vztahu je závazek</w:t>
      </w:r>
      <w:r w:rsidRPr="00AE52A2">
        <w:rPr>
          <w:rFonts w:ascii="Arial" w:hAnsi="Arial" w:cs="Arial"/>
          <w:b/>
          <w:sz w:val="20"/>
          <w:szCs w:val="20"/>
        </w:rPr>
        <w:t xml:space="preserve"> </w:t>
      </w:r>
      <w:r w:rsidR="006A576E" w:rsidRPr="00AE52A2">
        <w:rPr>
          <w:rFonts w:ascii="Arial" w:hAnsi="Arial" w:cs="Arial"/>
          <w:b/>
          <w:sz w:val="20"/>
          <w:szCs w:val="20"/>
        </w:rPr>
        <w:t>„</w:t>
      </w:r>
      <w:r w:rsidR="00D7782D" w:rsidRPr="00AE52A2">
        <w:rPr>
          <w:rFonts w:ascii="Arial" w:hAnsi="Arial" w:cs="Arial"/>
          <w:b/>
          <w:sz w:val="20"/>
          <w:szCs w:val="20"/>
        </w:rPr>
        <w:t>Dodavatel</w:t>
      </w:r>
      <w:r w:rsidRPr="00AE52A2">
        <w:rPr>
          <w:rFonts w:ascii="Arial" w:hAnsi="Arial" w:cs="Arial"/>
          <w:b/>
          <w:sz w:val="20"/>
          <w:szCs w:val="20"/>
        </w:rPr>
        <w:t>e</w:t>
      </w:r>
      <w:r w:rsidR="006A576E" w:rsidRPr="00AE52A2">
        <w:rPr>
          <w:rFonts w:ascii="Arial" w:hAnsi="Arial" w:cs="Arial"/>
          <w:b/>
          <w:sz w:val="20"/>
          <w:szCs w:val="20"/>
        </w:rPr>
        <w:t>“</w:t>
      </w:r>
      <w:r w:rsidR="00DF2019" w:rsidRPr="00AE52A2">
        <w:rPr>
          <w:rFonts w:ascii="Arial" w:hAnsi="Arial" w:cs="Arial"/>
          <w:sz w:val="20"/>
          <w:szCs w:val="20"/>
        </w:rPr>
        <w:t xml:space="preserve"> provést na svůj náklad a nebezpečí ve sjednaném termínu pro </w:t>
      </w:r>
      <w:r w:rsidR="006A576E" w:rsidRPr="00AE52A2">
        <w:rPr>
          <w:rFonts w:ascii="Arial" w:hAnsi="Arial" w:cs="Arial"/>
          <w:b/>
          <w:sz w:val="20"/>
          <w:szCs w:val="20"/>
        </w:rPr>
        <w:t>„Objednatele“</w:t>
      </w:r>
      <w:r w:rsidR="00442446" w:rsidRPr="00AE52A2">
        <w:rPr>
          <w:rFonts w:ascii="Arial" w:hAnsi="Arial" w:cs="Arial"/>
          <w:sz w:val="20"/>
          <w:szCs w:val="20"/>
        </w:rPr>
        <w:t xml:space="preserve"> dále specifikovanou veřejnou zakázku </w:t>
      </w:r>
      <w:r w:rsidR="00DF2019" w:rsidRPr="00AE52A2">
        <w:rPr>
          <w:rFonts w:ascii="Arial" w:hAnsi="Arial" w:cs="Arial"/>
          <w:sz w:val="20"/>
          <w:szCs w:val="20"/>
        </w:rPr>
        <w:t xml:space="preserve">(dále </w:t>
      </w:r>
      <w:r w:rsidR="00C4428F">
        <w:rPr>
          <w:rFonts w:ascii="Arial" w:hAnsi="Arial" w:cs="Arial"/>
          <w:sz w:val="20"/>
          <w:szCs w:val="20"/>
        </w:rPr>
        <w:t>také</w:t>
      </w:r>
      <w:r w:rsidR="00DF2019" w:rsidRPr="00AE52A2">
        <w:rPr>
          <w:rFonts w:ascii="Arial" w:hAnsi="Arial" w:cs="Arial"/>
          <w:sz w:val="20"/>
          <w:szCs w:val="20"/>
        </w:rPr>
        <w:t xml:space="preserve"> </w:t>
      </w:r>
      <w:r w:rsidR="00DF2019" w:rsidRPr="00AE52A2">
        <w:rPr>
          <w:rFonts w:ascii="Arial" w:hAnsi="Arial" w:cs="Arial"/>
          <w:b/>
          <w:sz w:val="20"/>
          <w:szCs w:val="20"/>
        </w:rPr>
        <w:t>„Dílo“</w:t>
      </w:r>
      <w:r w:rsidR="00DF2019" w:rsidRPr="00AE52A2">
        <w:rPr>
          <w:rFonts w:ascii="Arial" w:hAnsi="Arial" w:cs="Arial"/>
          <w:sz w:val="20"/>
          <w:szCs w:val="20"/>
        </w:rPr>
        <w:t xml:space="preserve">) </w:t>
      </w:r>
      <w:r w:rsidRPr="00AE52A2">
        <w:rPr>
          <w:rFonts w:ascii="Arial" w:hAnsi="Arial" w:cs="Arial"/>
          <w:sz w:val="20"/>
          <w:szCs w:val="20"/>
        </w:rPr>
        <w:t xml:space="preserve">v požadované kvalitě, lhůtě a za smluvní cenu na straně jedné </w:t>
      </w:r>
      <w:r w:rsidR="00DF2019" w:rsidRPr="00AE52A2">
        <w:rPr>
          <w:rFonts w:ascii="Arial" w:hAnsi="Arial" w:cs="Arial"/>
          <w:sz w:val="20"/>
          <w:szCs w:val="20"/>
        </w:rPr>
        <w:t>a</w:t>
      </w:r>
      <w:r w:rsidRPr="00AE52A2">
        <w:rPr>
          <w:rFonts w:ascii="Arial" w:hAnsi="Arial" w:cs="Arial"/>
          <w:sz w:val="20"/>
          <w:szCs w:val="20"/>
        </w:rPr>
        <w:t xml:space="preserve"> závazek</w:t>
      </w:r>
      <w:r w:rsidR="00DF2019" w:rsidRPr="00AE52A2">
        <w:rPr>
          <w:rFonts w:ascii="Arial" w:hAnsi="Arial" w:cs="Arial"/>
          <w:sz w:val="20"/>
          <w:szCs w:val="20"/>
        </w:rPr>
        <w:t xml:space="preserve"> </w:t>
      </w:r>
      <w:r w:rsidR="006A576E" w:rsidRPr="00AE52A2">
        <w:rPr>
          <w:rFonts w:ascii="Arial" w:hAnsi="Arial" w:cs="Arial"/>
          <w:b/>
          <w:sz w:val="20"/>
          <w:szCs w:val="20"/>
        </w:rPr>
        <w:t>„Objednatel</w:t>
      </w:r>
      <w:r w:rsidRPr="00AE52A2">
        <w:rPr>
          <w:rFonts w:ascii="Arial" w:hAnsi="Arial" w:cs="Arial"/>
          <w:b/>
          <w:sz w:val="20"/>
          <w:szCs w:val="20"/>
        </w:rPr>
        <w:t>e</w:t>
      </w:r>
      <w:r w:rsidR="006A576E" w:rsidRPr="00AE52A2">
        <w:rPr>
          <w:rFonts w:ascii="Arial" w:hAnsi="Arial" w:cs="Arial"/>
          <w:b/>
          <w:sz w:val="20"/>
          <w:szCs w:val="20"/>
        </w:rPr>
        <w:t>“</w:t>
      </w:r>
      <w:r w:rsidR="00DF2019" w:rsidRPr="00AE52A2">
        <w:rPr>
          <w:rFonts w:ascii="Arial" w:hAnsi="Arial" w:cs="Arial"/>
          <w:sz w:val="20"/>
          <w:szCs w:val="20"/>
        </w:rPr>
        <w:t xml:space="preserve"> dokončené</w:t>
      </w:r>
      <w:r w:rsidR="00A03CF1" w:rsidRPr="00AE52A2">
        <w:rPr>
          <w:rFonts w:ascii="Arial" w:hAnsi="Arial" w:cs="Arial"/>
          <w:sz w:val="20"/>
          <w:szCs w:val="20"/>
        </w:rPr>
        <w:t>, užív</w:t>
      </w:r>
      <w:r w:rsidR="00A03CF1" w:rsidRPr="00AE52A2">
        <w:rPr>
          <w:rFonts w:ascii="Arial" w:hAnsi="Arial" w:cs="Arial"/>
          <w:sz w:val="20"/>
          <w:szCs w:val="20"/>
        </w:rPr>
        <w:t>á</w:t>
      </w:r>
      <w:r w:rsidR="00A03CF1" w:rsidRPr="00AE52A2">
        <w:rPr>
          <w:rFonts w:ascii="Arial" w:hAnsi="Arial" w:cs="Arial"/>
          <w:sz w:val="20"/>
          <w:szCs w:val="20"/>
        </w:rPr>
        <w:t>ní schopné,</w:t>
      </w:r>
      <w:r w:rsidR="00DF2019" w:rsidRPr="00AE52A2">
        <w:rPr>
          <w:rFonts w:ascii="Arial" w:hAnsi="Arial" w:cs="Arial"/>
          <w:sz w:val="20"/>
          <w:szCs w:val="20"/>
        </w:rPr>
        <w:t xml:space="preserve"> </w:t>
      </w:r>
      <w:r w:rsidR="00A209B6" w:rsidRPr="00AE52A2">
        <w:rPr>
          <w:rFonts w:ascii="Arial" w:hAnsi="Arial" w:cs="Arial"/>
          <w:b/>
          <w:sz w:val="20"/>
          <w:szCs w:val="20"/>
        </w:rPr>
        <w:t>„Dílo“</w:t>
      </w:r>
      <w:r w:rsidR="00DF2019" w:rsidRPr="00AE52A2">
        <w:rPr>
          <w:rFonts w:ascii="Arial" w:hAnsi="Arial" w:cs="Arial"/>
          <w:sz w:val="20"/>
          <w:szCs w:val="20"/>
        </w:rPr>
        <w:t xml:space="preserve"> převzít a zaplatit za něj sjednanou cenu</w:t>
      </w:r>
      <w:r w:rsidRPr="00AE52A2">
        <w:rPr>
          <w:rFonts w:ascii="Arial" w:hAnsi="Arial" w:cs="Arial"/>
          <w:sz w:val="20"/>
          <w:szCs w:val="20"/>
        </w:rPr>
        <w:t>.</w:t>
      </w:r>
    </w:p>
    <w:p w:rsidR="00F43594" w:rsidRPr="00AE52A2" w:rsidRDefault="00F43594" w:rsidP="001C65FB">
      <w:pPr>
        <w:spacing w:before="4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br w:type="page"/>
      </w:r>
    </w:p>
    <w:p w:rsidR="00DF2019" w:rsidRPr="00AE52A2" w:rsidRDefault="00DF2019" w:rsidP="001C65FB">
      <w:pPr>
        <w:spacing w:before="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A209B6" w:rsidRPr="00AE52A2" w:rsidRDefault="00A209B6" w:rsidP="001C65FB">
      <w:pPr>
        <w:pStyle w:val="Nadpis1"/>
      </w:pPr>
      <w:r w:rsidRPr="00AE52A2">
        <w:t>PŘEDMĚT DÍLA</w:t>
      </w:r>
    </w:p>
    <w:p w:rsidR="00B85B12" w:rsidRPr="00AE52A2" w:rsidRDefault="00B85B1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4205" w:rsidRPr="00AE52A2" w:rsidRDefault="00FA4205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Název díla</w:t>
      </w:r>
    </w:p>
    <w:p w:rsidR="00FA4205" w:rsidRPr="00AE52A2" w:rsidRDefault="005C5E13" w:rsidP="001C65FB">
      <w:pPr>
        <w:pStyle w:val="Odstavecseseznamem"/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862F7C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eastAsia="cs-CZ"/>
        </w:rPr>
        <w:t>Zpevněné plochy u MŠ</w:t>
      </w:r>
      <w:r w:rsidR="00FA4205" w:rsidRPr="00AE52A2">
        <w:rPr>
          <w:rFonts w:ascii="Arial" w:eastAsia="Times New Roman" w:hAnsi="Arial" w:cs="Arial"/>
          <w:b/>
          <w:sz w:val="20"/>
          <w:szCs w:val="20"/>
          <w:lang w:bidi="en-US"/>
        </w:rPr>
        <w:t>.</w:t>
      </w:r>
    </w:p>
    <w:p w:rsidR="00731193" w:rsidRPr="00AE52A2" w:rsidRDefault="00731193" w:rsidP="00731193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41D7F" w:rsidRPr="00AE52A2" w:rsidRDefault="00841D7F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„Dílo“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bude provedeno:</w:t>
      </w:r>
    </w:p>
    <w:p w:rsidR="00841D7F" w:rsidRPr="00AE52A2" w:rsidRDefault="00841D7F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Podle podmínek stanovených touto smlouvou</w:t>
      </w:r>
      <w:r w:rsidR="00B85B12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841D7F" w:rsidRPr="00AE52A2" w:rsidRDefault="00841D7F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Podle dále specifikované dokumentace</w:t>
      </w:r>
      <w:r w:rsidR="00B85B1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:rsidR="00841D7F" w:rsidRPr="00AE52A2" w:rsidRDefault="00841D7F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Podle podmínek stanovených v opatření </w:t>
      </w:r>
      <w:r w:rsidR="00CD4010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tavebního úřadu Městského úřadu Bystré</w:t>
      </w:r>
      <w:r w:rsidR="00EB7F38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kterým je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instrText xml:space="preserve"> MACROBUTTON  AdresaWww "[Doplní objednatel]"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end"/>
      </w:r>
      <w:r w:rsidRPr="00AE52A2">
        <w:rPr>
          <w:rFonts w:ascii="Arial" w:eastAsia="Times New Roman" w:hAnsi="Arial" w:cs="Arial"/>
          <w:sz w:val="20"/>
          <w:szCs w:val="20"/>
          <w:lang w:bidi="en-US"/>
        </w:rPr>
        <w:t xml:space="preserve">vydané dne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instrText xml:space="preserve"> MACROBUTTON  AdresaWww "[Doplní objednatel]"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end"/>
      </w:r>
      <w:r w:rsidRPr="00AE52A2">
        <w:rPr>
          <w:rFonts w:ascii="Arial" w:eastAsia="Times New Roman" w:hAnsi="Arial" w:cs="Arial"/>
          <w:sz w:val="20"/>
          <w:szCs w:val="20"/>
          <w:lang w:bidi="en-US"/>
        </w:rPr>
        <w:t>pod</w:t>
      </w:r>
      <w:r w:rsidR="00EB7F38" w:rsidRPr="00AE52A2">
        <w:rPr>
          <w:rFonts w:ascii="Arial" w:eastAsia="Times New Roman" w:hAnsi="Arial" w:cs="Arial"/>
          <w:sz w:val="20"/>
          <w:szCs w:val="20"/>
          <w:lang w:bidi="en-US"/>
        </w:rPr>
        <w:t xml:space="preserve"> č. j.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begin"/>
      </w:r>
      <w:r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instrText xml:space="preserve"> MACROBUTTON  AdresaWww "[Doplní objednatel]"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end"/>
      </w:r>
      <w:r w:rsidR="00B85B12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(dále </w:t>
      </w:r>
      <w:r w:rsidR="00C4428F">
        <w:rPr>
          <w:rFonts w:ascii="Arial" w:eastAsia="Times New Roman" w:hAnsi="Arial" w:cs="Arial"/>
          <w:sz w:val="20"/>
          <w:szCs w:val="20"/>
          <w:lang w:eastAsia="cs-CZ"/>
        </w:rPr>
        <w:t>také</w:t>
      </w:r>
      <w:r w:rsidR="00B85B12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85B12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„Opatření“</w:t>
      </w:r>
      <w:r w:rsidR="00B85B12" w:rsidRPr="00AE52A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1808AC" w:rsidRPr="00AE52A2">
        <w:rPr>
          <w:rFonts w:ascii="Arial" w:eastAsia="Times New Roman" w:hAnsi="Arial" w:cs="Arial"/>
          <w:b/>
          <w:sz w:val="20"/>
          <w:szCs w:val="20"/>
          <w:lang w:bidi="en-US"/>
        </w:rPr>
        <w:t>.</w:t>
      </w:r>
    </w:p>
    <w:p w:rsidR="00731193" w:rsidRPr="00AE52A2" w:rsidRDefault="00731193" w:rsidP="00731193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B2DEC" w:rsidRPr="00AE52A2" w:rsidRDefault="005B2DEC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Pr="00AE52A2">
        <w:rPr>
          <w:rFonts w:ascii="Arial" w:hAnsi="Arial" w:cs="Arial"/>
          <w:sz w:val="20"/>
          <w:szCs w:val="20"/>
        </w:rPr>
        <w:t xml:space="preserve"> je blíže specifikováno:</w:t>
      </w:r>
    </w:p>
    <w:p w:rsidR="00983AB5" w:rsidRPr="005C5E13" w:rsidRDefault="003235D7" w:rsidP="001C65FB">
      <w:pPr>
        <w:numPr>
          <w:ilvl w:val="1"/>
          <w:numId w:val="1"/>
        </w:numPr>
        <w:tabs>
          <w:tab w:val="right" w:pos="1134"/>
        </w:tabs>
        <w:spacing w:before="40" w:after="0" w:line="240" w:lineRule="auto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 w:rsidRPr="005C5E13">
        <w:rPr>
          <w:rFonts w:ascii="Arial" w:hAnsi="Arial" w:cs="Arial"/>
          <w:b/>
          <w:sz w:val="20"/>
          <w:szCs w:val="20"/>
        </w:rPr>
        <w:t>P</w:t>
      </w:r>
      <w:r w:rsidR="0058702F" w:rsidRPr="005C5E13">
        <w:rPr>
          <w:rFonts w:ascii="Arial" w:hAnsi="Arial" w:cs="Arial"/>
          <w:b/>
          <w:sz w:val="20"/>
          <w:szCs w:val="20"/>
        </w:rPr>
        <w:t>opis</w:t>
      </w:r>
      <w:r w:rsidR="00121342" w:rsidRPr="005C5E13">
        <w:rPr>
          <w:rFonts w:ascii="Arial" w:hAnsi="Arial" w:cs="Arial"/>
          <w:b/>
          <w:sz w:val="20"/>
          <w:szCs w:val="20"/>
        </w:rPr>
        <w:t>em</w:t>
      </w:r>
      <w:r w:rsidR="0058702F" w:rsidRPr="005C5E13">
        <w:rPr>
          <w:rFonts w:ascii="Arial" w:hAnsi="Arial" w:cs="Arial"/>
          <w:b/>
          <w:sz w:val="20"/>
          <w:szCs w:val="20"/>
        </w:rPr>
        <w:t xml:space="preserve"> díla a grafick</w:t>
      </w:r>
      <w:r w:rsidR="00A03CF1" w:rsidRPr="005C5E13">
        <w:rPr>
          <w:rFonts w:ascii="Arial" w:hAnsi="Arial" w:cs="Arial"/>
          <w:b/>
          <w:sz w:val="20"/>
          <w:szCs w:val="20"/>
        </w:rPr>
        <w:t>ou</w:t>
      </w:r>
      <w:r w:rsidR="0058702F" w:rsidRPr="005C5E13">
        <w:rPr>
          <w:rFonts w:ascii="Arial" w:hAnsi="Arial" w:cs="Arial"/>
          <w:b/>
          <w:sz w:val="20"/>
          <w:szCs w:val="20"/>
        </w:rPr>
        <w:t xml:space="preserve"> příloh</w:t>
      </w:r>
      <w:r w:rsidR="00A03CF1" w:rsidRPr="005C5E13">
        <w:rPr>
          <w:rFonts w:ascii="Arial" w:hAnsi="Arial" w:cs="Arial"/>
          <w:b/>
          <w:sz w:val="20"/>
          <w:szCs w:val="20"/>
        </w:rPr>
        <w:t>ou</w:t>
      </w:r>
      <w:r w:rsidR="00121342" w:rsidRPr="005C5E13">
        <w:rPr>
          <w:rFonts w:ascii="Arial" w:hAnsi="Arial" w:cs="Arial"/>
          <w:sz w:val="20"/>
          <w:szCs w:val="20"/>
        </w:rPr>
        <w:t>,</w:t>
      </w:r>
      <w:r w:rsidR="0058702F" w:rsidRPr="005C5E13">
        <w:rPr>
          <w:rFonts w:ascii="Arial" w:hAnsi="Arial" w:cs="Arial"/>
          <w:sz w:val="20"/>
          <w:szCs w:val="20"/>
        </w:rPr>
        <w:t xml:space="preserve"> které zpracoval</w:t>
      </w:r>
      <w:r w:rsidR="00121342" w:rsidRPr="005C5E13">
        <w:rPr>
          <w:rFonts w:ascii="Arial" w:hAnsi="Arial" w:cs="Arial"/>
          <w:sz w:val="20"/>
          <w:szCs w:val="20"/>
        </w:rPr>
        <w:t xml:space="preserve"> zadavatel</w:t>
      </w:r>
      <w:r w:rsidR="00A03CF1" w:rsidRPr="005C5E13">
        <w:rPr>
          <w:rFonts w:ascii="Arial" w:hAnsi="Arial" w:cs="Arial"/>
          <w:sz w:val="20"/>
          <w:szCs w:val="20"/>
        </w:rPr>
        <w:t xml:space="preserve"> veřejné zakázky</w:t>
      </w:r>
      <w:r w:rsidR="0071476D" w:rsidRPr="005C5E13">
        <w:rPr>
          <w:rFonts w:ascii="Arial" w:hAnsi="Arial" w:cs="Arial"/>
          <w:sz w:val="20"/>
          <w:szCs w:val="20"/>
        </w:rPr>
        <w:t xml:space="preserve"> v období </w:t>
      </w:r>
      <w:r w:rsidR="005C5E13">
        <w:rPr>
          <w:rFonts w:ascii="Arial" w:eastAsia="Times New Roman" w:hAnsi="Arial" w:cs="Arial"/>
          <w:b/>
          <w:sz w:val="20"/>
          <w:szCs w:val="20"/>
          <w:lang w:bidi="en-US"/>
        </w:rPr>
        <w:t>v období 11/2016</w:t>
      </w:r>
    </w:p>
    <w:p w:rsidR="0071476D" w:rsidRPr="00AE52A2" w:rsidRDefault="00B85B12" w:rsidP="001C65FB">
      <w:pPr>
        <w:tabs>
          <w:tab w:val="right" w:pos="1134"/>
        </w:tabs>
        <w:spacing w:before="40" w:after="0" w:line="240" w:lineRule="auto"/>
        <w:ind w:left="1134"/>
        <w:jc w:val="both"/>
        <w:rPr>
          <w:rFonts w:ascii="Arial" w:hAnsi="Arial" w:cs="Arial"/>
          <w:sz w:val="20"/>
          <w:szCs w:val="20"/>
          <w:lang w:bidi="en-US"/>
        </w:rPr>
      </w:pPr>
      <w:r w:rsidRPr="00AE52A2">
        <w:rPr>
          <w:rFonts w:ascii="Arial" w:hAnsi="Arial" w:cs="Arial"/>
          <w:sz w:val="20"/>
          <w:szCs w:val="20"/>
        </w:rPr>
        <w:t xml:space="preserve">(dále </w:t>
      </w:r>
      <w:r w:rsidR="00C4428F">
        <w:rPr>
          <w:rFonts w:ascii="Arial" w:hAnsi="Arial" w:cs="Arial"/>
          <w:sz w:val="20"/>
          <w:szCs w:val="20"/>
        </w:rPr>
        <w:t>také</w:t>
      </w:r>
      <w:r w:rsidRPr="00AE52A2">
        <w:rPr>
          <w:rFonts w:ascii="Arial" w:hAnsi="Arial" w:cs="Arial"/>
          <w:sz w:val="20"/>
          <w:szCs w:val="20"/>
        </w:rPr>
        <w:t xml:space="preserve"> </w:t>
      </w:r>
      <w:r w:rsidRPr="00AE52A2">
        <w:rPr>
          <w:rFonts w:ascii="Arial" w:hAnsi="Arial" w:cs="Arial"/>
          <w:b/>
          <w:sz w:val="20"/>
          <w:szCs w:val="20"/>
        </w:rPr>
        <w:t>„Dokumentace“</w:t>
      </w:r>
      <w:r w:rsidRPr="00AE52A2">
        <w:rPr>
          <w:rFonts w:ascii="Arial" w:hAnsi="Arial" w:cs="Arial"/>
          <w:sz w:val="20"/>
          <w:szCs w:val="20"/>
        </w:rPr>
        <w:t xml:space="preserve">), která tvoří </w:t>
      </w:r>
      <w:r w:rsidRPr="00AE52A2">
        <w:rPr>
          <w:rFonts w:ascii="Arial" w:hAnsi="Arial" w:cs="Arial"/>
          <w:b/>
          <w:sz w:val="20"/>
          <w:szCs w:val="20"/>
        </w:rPr>
        <w:t xml:space="preserve">přílohu č. </w:t>
      </w:r>
      <w:r w:rsidRPr="00AE52A2">
        <w:rPr>
          <w:rFonts w:ascii="Arial" w:eastAsia="Times New Roman" w:hAnsi="Arial" w:cs="Arial"/>
          <w:b/>
          <w:sz w:val="20"/>
          <w:szCs w:val="20"/>
          <w:lang w:bidi="en-US"/>
        </w:rPr>
        <w:t>1</w:t>
      </w:r>
      <w:r w:rsidRPr="00AE52A2">
        <w:rPr>
          <w:rFonts w:ascii="Arial" w:hAnsi="Arial" w:cs="Arial"/>
          <w:sz w:val="20"/>
          <w:szCs w:val="20"/>
        </w:rPr>
        <w:t xml:space="preserve"> smlouvy o dílo.</w:t>
      </w:r>
    </w:p>
    <w:p w:rsidR="00983AB5" w:rsidRPr="00983AB5" w:rsidRDefault="00553C39" w:rsidP="001C65FB">
      <w:pPr>
        <w:numPr>
          <w:ilvl w:val="1"/>
          <w:numId w:val="1"/>
        </w:numPr>
        <w:tabs>
          <w:tab w:val="righ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hAnsi="Arial" w:cs="Arial"/>
          <w:b/>
          <w:sz w:val="20"/>
          <w:szCs w:val="20"/>
        </w:rPr>
        <w:t>Formulář</w:t>
      </w:r>
      <w:r w:rsidR="008C1AEC" w:rsidRPr="00AE52A2">
        <w:rPr>
          <w:rFonts w:ascii="Arial" w:hAnsi="Arial" w:cs="Arial"/>
          <w:b/>
          <w:sz w:val="20"/>
          <w:szCs w:val="20"/>
        </w:rPr>
        <w:t>i</w:t>
      </w:r>
      <w:r w:rsidRPr="00AE52A2">
        <w:rPr>
          <w:rFonts w:ascii="Arial" w:hAnsi="Arial" w:cs="Arial"/>
          <w:b/>
          <w:sz w:val="20"/>
          <w:szCs w:val="20"/>
        </w:rPr>
        <w:t xml:space="preserve"> pro ocenění“</w:t>
      </w:r>
      <w:r w:rsidR="005B2DEC" w:rsidRPr="00AE52A2">
        <w:rPr>
          <w:rFonts w:ascii="Arial" w:hAnsi="Arial" w:cs="Arial"/>
          <w:sz w:val="20"/>
          <w:szCs w:val="20"/>
        </w:rPr>
        <w:t>, který</w:t>
      </w:r>
      <w:r w:rsidR="008C1AEC" w:rsidRPr="00AE52A2">
        <w:rPr>
          <w:rFonts w:ascii="Arial" w:hAnsi="Arial" w:cs="Arial"/>
          <w:sz w:val="20"/>
          <w:szCs w:val="20"/>
        </w:rPr>
        <w:t>mi jsou</w:t>
      </w:r>
      <w:r w:rsidR="005B2DEC" w:rsidRPr="00AE52A2">
        <w:rPr>
          <w:rFonts w:ascii="Arial" w:hAnsi="Arial" w:cs="Arial"/>
          <w:sz w:val="20"/>
          <w:szCs w:val="20"/>
        </w:rPr>
        <w:t xml:space="preserve"> </w:t>
      </w:r>
      <w:r w:rsidRPr="00AE52A2">
        <w:rPr>
          <w:rFonts w:ascii="Arial" w:hAnsi="Arial" w:cs="Arial"/>
          <w:b/>
          <w:sz w:val="20"/>
          <w:szCs w:val="20"/>
          <w:highlight w:val="yellow"/>
        </w:rPr>
        <w:t>„R</w:t>
      </w:r>
      <w:r w:rsidR="005B2DEC" w:rsidRPr="00AE52A2">
        <w:rPr>
          <w:rFonts w:ascii="Arial" w:hAnsi="Arial" w:cs="Arial"/>
          <w:b/>
          <w:sz w:val="20"/>
          <w:szCs w:val="20"/>
          <w:highlight w:val="yellow"/>
        </w:rPr>
        <w:t>ekapitulační list“</w:t>
      </w:r>
      <w:r w:rsidR="005B2DEC" w:rsidRPr="00AE52A2">
        <w:rPr>
          <w:rFonts w:ascii="Arial" w:hAnsi="Arial" w:cs="Arial"/>
          <w:sz w:val="20"/>
          <w:szCs w:val="20"/>
        </w:rPr>
        <w:t xml:space="preserve"> a oceněný </w:t>
      </w:r>
      <w:r w:rsidR="003235D7" w:rsidRPr="00AE52A2">
        <w:rPr>
          <w:rFonts w:ascii="Arial" w:hAnsi="Arial" w:cs="Arial"/>
          <w:b/>
          <w:sz w:val="20"/>
          <w:szCs w:val="20"/>
          <w:highlight w:val="yellow"/>
        </w:rPr>
        <w:t>„S</w:t>
      </w:r>
      <w:r w:rsidR="005B2DEC" w:rsidRPr="00AE52A2">
        <w:rPr>
          <w:rFonts w:ascii="Arial" w:hAnsi="Arial" w:cs="Arial"/>
          <w:b/>
          <w:sz w:val="20"/>
          <w:szCs w:val="20"/>
          <w:highlight w:val="yellow"/>
        </w:rPr>
        <w:t>oupis prací s výkazem výměr“</w:t>
      </w:r>
    </w:p>
    <w:p w:rsidR="005B2DEC" w:rsidRPr="00AE52A2" w:rsidRDefault="00B85B12" w:rsidP="00983AB5">
      <w:pPr>
        <w:tabs>
          <w:tab w:val="right" w:pos="1134"/>
        </w:tabs>
        <w:spacing w:before="40" w:after="0" w:line="240" w:lineRule="auto"/>
        <w:ind w:left="113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hAnsi="Arial" w:cs="Arial"/>
          <w:sz w:val="20"/>
          <w:szCs w:val="20"/>
        </w:rPr>
        <w:t xml:space="preserve">(dále </w:t>
      </w:r>
      <w:r w:rsidR="00C4428F">
        <w:rPr>
          <w:rFonts w:ascii="Arial" w:hAnsi="Arial" w:cs="Arial"/>
          <w:sz w:val="20"/>
          <w:szCs w:val="20"/>
        </w:rPr>
        <w:t>také</w:t>
      </w:r>
      <w:r w:rsidRPr="00AE52A2">
        <w:rPr>
          <w:rFonts w:ascii="Arial" w:hAnsi="Arial" w:cs="Arial"/>
          <w:sz w:val="20"/>
          <w:szCs w:val="20"/>
        </w:rPr>
        <w:t xml:space="preserve"> </w:t>
      </w:r>
      <w:r w:rsidRPr="00AE52A2">
        <w:rPr>
          <w:rFonts w:ascii="Arial" w:hAnsi="Arial" w:cs="Arial"/>
          <w:b/>
          <w:sz w:val="20"/>
          <w:szCs w:val="20"/>
        </w:rPr>
        <w:t>„Rozpočet“</w:t>
      </w:r>
      <w:r w:rsidRPr="00AE52A2">
        <w:rPr>
          <w:rFonts w:ascii="Arial" w:hAnsi="Arial" w:cs="Arial"/>
          <w:sz w:val="20"/>
          <w:szCs w:val="20"/>
        </w:rPr>
        <w:t>)</w:t>
      </w:r>
      <w:r w:rsidR="005B2DEC" w:rsidRPr="00AE52A2">
        <w:rPr>
          <w:rFonts w:ascii="Arial" w:hAnsi="Arial" w:cs="Arial"/>
          <w:sz w:val="20"/>
          <w:szCs w:val="20"/>
        </w:rPr>
        <w:t xml:space="preserve">, který tvoří </w:t>
      </w:r>
      <w:r w:rsidR="0071476D" w:rsidRPr="00AE52A2">
        <w:rPr>
          <w:rFonts w:ascii="Arial" w:hAnsi="Arial" w:cs="Arial"/>
          <w:b/>
          <w:sz w:val="20"/>
          <w:szCs w:val="20"/>
        </w:rPr>
        <w:t xml:space="preserve">přílohu č. </w:t>
      </w:r>
      <w:r w:rsidR="003D561C" w:rsidRPr="00AE52A2">
        <w:rPr>
          <w:rFonts w:ascii="Arial" w:eastAsia="Times New Roman" w:hAnsi="Arial" w:cs="Arial"/>
          <w:b/>
          <w:sz w:val="20"/>
          <w:szCs w:val="20"/>
          <w:lang w:bidi="en-US"/>
        </w:rPr>
        <w:t xml:space="preserve">2 </w:t>
      </w:r>
      <w:r w:rsidRPr="00AE52A2">
        <w:rPr>
          <w:rFonts w:ascii="Arial" w:hAnsi="Arial" w:cs="Arial"/>
          <w:sz w:val="20"/>
          <w:szCs w:val="20"/>
        </w:rPr>
        <w:t>smlouvy o dílo.</w:t>
      </w:r>
    </w:p>
    <w:p w:rsidR="0012104C" w:rsidRPr="00AE52A2" w:rsidRDefault="0012104C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D561C" w:rsidRPr="00AE52A2" w:rsidRDefault="003D561C" w:rsidP="001C65FB">
      <w:pPr>
        <w:pStyle w:val="Nadpis1"/>
      </w:pPr>
      <w:r w:rsidRPr="00AE52A2">
        <w:t>CENA DÍLA</w:t>
      </w:r>
    </w:p>
    <w:p w:rsidR="00AE52A2" w:rsidRPr="00AE52A2" w:rsidRDefault="00AE52A2" w:rsidP="00AE52A2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9232E" w:rsidRPr="00AE52A2" w:rsidRDefault="00CC0C09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Cena</w:t>
      </w:r>
      <w:r w:rsidR="00880C04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31F7C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za provedení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„Díla“ </w:t>
      </w:r>
      <w:r w:rsidR="00880C0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je stanovena na základě </w:t>
      </w:r>
      <w:r w:rsidR="003D561C" w:rsidRPr="00AE52A2">
        <w:rPr>
          <w:rFonts w:ascii="Arial" w:hAnsi="Arial" w:cs="Arial"/>
          <w:b/>
          <w:sz w:val="20"/>
          <w:szCs w:val="20"/>
        </w:rPr>
        <w:t>„</w:t>
      </w:r>
      <w:r w:rsidR="009E2E79" w:rsidRPr="00AE52A2">
        <w:rPr>
          <w:rFonts w:ascii="Arial" w:hAnsi="Arial" w:cs="Arial"/>
          <w:b/>
          <w:sz w:val="20"/>
          <w:szCs w:val="20"/>
        </w:rPr>
        <w:t>Rozpočtu</w:t>
      </w:r>
      <w:r w:rsidR="003D561C" w:rsidRPr="00AE52A2">
        <w:rPr>
          <w:rFonts w:ascii="Arial" w:hAnsi="Arial" w:cs="Arial"/>
          <w:b/>
          <w:sz w:val="20"/>
          <w:szCs w:val="20"/>
        </w:rPr>
        <w:t>“</w:t>
      </w:r>
      <w:r w:rsidRPr="009A2324">
        <w:rPr>
          <w:rFonts w:ascii="Arial" w:hAnsi="Arial" w:cs="Arial"/>
          <w:sz w:val="20"/>
          <w:szCs w:val="20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jako nejvýše přípustná a nepřekročitelná s výjimkami stanovenými ve smlouvě</w:t>
      </w:r>
      <w:r w:rsidR="00431F7C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(dále t</w:t>
      </w:r>
      <w:r w:rsidR="00C4428F">
        <w:rPr>
          <w:rFonts w:ascii="Arial" w:eastAsia="Times New Roman" w:hAnsi="Arial" w:cs="Arial"/>
          <w:sz w:val="20"/>
          <w:szCs w:val="20"/>
          <w:lang w:eastAsia="cs-CZ"/>
        </w:rPr>
        <w:t>aké</w:t>
      </w:r>
      <w:r w:rsidR="00431F7C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1F7C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„Cena díla“</w:t>
      </w:r>
      <w:r w:rsidR="00431F7C" w:rsidRPr="00AE52A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E2894" w:rsidRPr="00AE52A2" w:rsidRDefault="00431F7C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„Cena díla“</w:t>
      </w:r>
      <w:r w:rsidR="00CC0C0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činí:</w:t>
      </w:r>
    </w:p>
    <w:p w:rsidR="00410C78" w:rsidRPr="00AE52A2" w:rsidRDefault="009E2894" w:rsidP="001C65FB">
      <w:pPr>
        <w:numPr>
          <w:ilvl w:val="1"/>
          <w:numId w:val="1"/>
        </w:numPr>
        <w:tabs>
          <w:tab w:val="left" w:pos="1134"/>
          <w:tab w:val="decimal" w:pos="9498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Cena bez DPH</w:t>
      </w:r>
      <w:r w:rsidRPr="00AE52A2">
        <w:rPr>
          <w:rFonts w:ascii="Arial" w:eastAsia="Times New Roman" w:hAnsi="Arial" w:cs="Arial"/>
          <w:b/>
          <w:sz w:val="20"/>
          <w:szCs w:val="20"/>
        </w:rPr>
        <w:tab/>
      </w:r>
      <w:r w:rsidR="00A3673D">
        <w:rPr>
          <w:rFonts w:ascii="Arial" w:eastAsia="Times New Roman" w:hAnsi="Arial" w:cs="Arial"/>
          <w:b/>
          <w:sz w:val="20"/>
          <w:highlight w:val="cyan"/>
          <w:lang w:bidi="en-US"/>
        </w:rPr>
        <w:fldChar w:fldCharType="begin"/>
      </w:r>
      <w:r w:rsidR="00CD4010">
        <w:rPr>
          <w:rFonts w:ascii="Arial" w:eastAsia="Times New Roman" w:hAnsi="Arial" w:cs="Arial"/>
          <w:b/>
          <w:sz w:val="20"/>
          <w:highlight w:val="cyan"/>
          <w:lang w:bidi="en-US"/>
        </w:rPr>
        <w:instrText xml:space="preserve"> MACROBUTTON  AdresaWww "[Doplní uchazeč = přenos z rozpočtu]" </w:instrText>
      </w:r>
      <w:r w:rsidR="00A3673D">
        <w:rPr>
          <w:rFonts w:ascii="Arial" w:eastAsia="Times New Roman" w:hAnsi="Arial" w:cs="Arial"/>
          <w:b/>
          <w:sz w:val="20"/>
          <w:highlight w:val="cyan"/>
          <w:lang w:bidi="en-US"/>
        </w:rPr>
        <w:fldChar w:fldCharType="end"/>
      </w:r>
      <w:r w:rsidR="00CC0C09" w:rsidRPr="00AE52A2">
        <w:rPr>
          <w:rFonts w:ascii="Arial" w:eastAsia="Times New Roman" w:hAnsi="Arial" w:cs="Arial"/>
          <w:b/>
          <w:sz w:val="20"/>
          <w:szCs w:val="20"/>
          <w:lang w:bidi="en-US"/>
        </w:rPr>
        <w:t>Kč</w:t>
      </w:r>
    </w:p>
    <w:p w:rsidR="00410C78" w:rsidRPr="00AE52A2" w:rsidRDefault="009E2894" w:rsidP="001C65FB">
      <w:pPr>
        <w:numPr>
          <w:ilvl w:val="1"/>
          <w:numId w:val="1"/>
        </w:numPr>
        <w:tabs>
          <w:tab w:val="left" w:pos="1134"/>
          <w:tab w:val="decimal" w:pos="9498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DPH</w:t>
      </w:r>
      <w:r w:rsidR="00431F7C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dle platné sazby</w:t>
      </w:r>
      <w:r w:rsidR="005C5E1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5C5E13" w:rsidRPr="00052A63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cs-CZ"/>
        </w:rPr>
        <w:t>(21%)</w:t>
      </w:r>
      <w:r w:rsidRPr="00AE52A2">
        <w:rPr>
          <w:rFonts w:ascii="Arial" w:eastAsia="Times New Roman" w:hAnsi="Arial" w:cs="Arial"/>
          <w:b/>
          <w:sz w:val="20"/>
          <w:szCs w:val="20"/>
        </w:rPr>
        <w:tab/>
      </w:r>
      <w:r w:rsidR="00A3673D">
        <w:rPr>
          <w:rFonts w:ascii="Arial" w:eastAsia="Times New Roman" w:hAnsi="Arial" w:cs="Arial"/>
          <w:b/>
          <w:sz w:val="20"/>
          <w:highlight w:val="cyan"/>
          <w:lang w:bidi="en-US"/>
        </w:rPr>
        <w:fldChar w:fldCharType="begin"/>
      </w:r>
      <w:r w:rsidR="00CD4010">
        <w:rPr>
          <w:rFonts w:ascii="Arial" w:eastAsia="Times New Roman" w:hAnsi="Arial" w:cs="Arial"/>
          <w:b/>
          <w:sz w:val="20"/>
          <w:highlight w:val="cyan"/>
          <w:lang w:bidi="en-US"/>
        </w:rPr>
        <w:instrText xml:space="preserve"> MACROBUTTON  AdresaWww "[Doplní uchazeč = přenos z rozpočtu]" </w:instrText>
      </w:r>
      <w:r w:rsidR="00A3673D">
        <w:rPr>
          <w:rFonts w:ascii="Arial" w:eastAsia="Times New Roman" w:hAnsi="Arial" w:cs="Arial"/>
          <w:b/>
          <w:sz w:val="20"/>
          <w:highlight w:val="cyan"/>
          <w:lang w:bidi="en-US"/>
        </w:rPr>
        <w:fldChar w:fldCharType="end"/>
      </w:r>
      <w:r w:rsidR="00CC0C09" w:rsidRPr="00AE52A2">
        <w:rPr>
          <w:rFonts w:ascii="Arial" w:eastAsia="Times New Roman" w:hAnsi="Arial" w:cs="Arial"/>
          <w:b/>
          <w:sz w:val="20"/>
          <w:szCs w:val="20"/>
          <w:lang w:bidi="en-US"/>
        </w:rPr>
        <w:t>Kč</w:t>
      </w:r>
    </w:p>
    <w:p w:rsidR="009E2894" w:rsidRPr="00AE52A2" w:rsidRDefault="00377F42" w:rsidP="001C65FB">
      <w:pPr>
        <w:numPr>
          <w:ilvl w:val="1"/>
          <w:numId w:val="1"/>
        </w:numPr>
        <w:tabs>
          <w:tab w:val="left" w:pos="1134"/>
          <w:tab w:val="decimal" w:pos="9498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Cena celkem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včetně DPH</w:t>
      </w:r>
      <w:r w:rsidR="009E2894" w:rsidRPr="00AE52A2">
        <w:rPr>
          <w:rFonts w:ascii="Arial" w:eastAsia="Times New Roman" w:hAnsi="Arial" w:cs="Arial"/>
          <w:b/>
          <w:sz w:val="20"/>
          <w:szCs w:val="20"/>
        </w:rPr>
        <w:tab/>
      </w:r>
      <w:r w:rsidR="00A3673D">
        <w:rPr>
          <w:rFonts w:ascii="Arial" w:eastAsia="Times New Roman" w:hAnsi="Arial" w:cs="Arial"/>
          <w:b/>
          <w:sz w:val="20"/>
          <w:highlight w:val="cyan"/>
          <w:lang w:bidi="en-US"/>
        </w:rPr>
        <w:fldChar w:fldCharType="begin"/>
      </w:r>
      <w:r w:rsidR="00CD4010">
        <w:rPr>
          <w:rFonts w:ascii="Arial" w:eastAsia="Times New Roman" w:hAnsi="Arial" w:cs="Arial"/>
          <w:b/>
          <w:sz w:val="20"/>
          <w:highlight w:val="cyan"/>
          <w:lang w:bidi="en-US"/>
        </w:rPr>
        <w:instrText xml:space="preserve"> MACROBUTTON  AdresaWww "[Doplní uchazeč = přenos z rozpočtu]" </w:instrText>
      </w:r>
      <w:r w:rsidR="00A3673D">
        <w:rPr>
          <w:rFonts w:ascii="Arial" w:eastAsia="Times New Roman" w:hAnsi="Arial" w:cs="Arial"/>
          <w:b/>
          <w:sz w:val="20"/>
          <w:highlight w:val="cyan"/>
          <w:lang w:bidi="en-US"/>
        </w:rPr>
        <w:fldChar w:fldCharType="end"/>
      </w:r>
      <w:r w:rsidR="00CC0C09" w:rsidRPr="00AE52A2">
        <w:rPr>
          <w:rFonts w:ascii="Arial" w:eastAsia="Times New Roman" w:hAnsi="Arial" w:cs="Arial"/>
          <w:b/>
          <w:sz w:val="20"/>
          <w:szCs w:val="20"/>
          <w:lang w:bidi="en-US"/>
        </w:rPr>
        <w:t>Kč</w:t>
      </w:r>
    </w:p>
    <w:p w:rsidR="00442446" w:rsidRPr="00AE52A2" w:rsidRDefault="00706F27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Snížení </w:t>
      </w:r>
      <w:r w:rsidR="00431F7C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„Ceny díla“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(méněpráce)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nastane v případě, že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neprovede p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>oložky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zahrnuté v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E2E79" w:rsidRPr="00AE52A2">
        <w:rPr>
          <w:rFonts w:ascii="Arial" w:hAnsi="Arial" w:cs="Arial"/>
          <w:b/>
          <w:sz w:val="20"/>
          <w:szCs w:val="20"/>
        </w:rPr>
        <w:t>„Rozpočtu“</w:t>
      </w:r>
      <w:r w:rsidR="006B1891" w:rsidRPr="00AE52A2">
        <w:rPr>
          <w:rFonts w:ascii="Arial" w:hAnsi="Arial" w:cs="Arial"/>
          <w:b/>
          <w:sz w:val="20"/>
          <w:szCs w:val="20"/>
        </w:rPr>
        <w:t xml:space="preserve">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jejich neprovedení odsouhlasil </w:t>
      </w:r>
      <w:r w:rsidR="00105D30" w:rsidRPr="00AE52A2">
        <w:rPr>
          <w:rFonts w:ascii="Arial" w:eastAsia="Times New Roman" w:hAnsi="Arial" w:cs="Arial"/>
          <w:sz w:val="20"/>
          <w:szCs w:val="20"/>
          <w:lang w:eastAsia="cs-CZ"/>
        </w:rPr>
        <w:t>nebo zjistil.</w:t>
      </w:r>
    </w:p>
    <w:p w:rsidR="00442446" w:rsidRPr="00AE52A2" w:rsidRDefault="00105D30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Zvýšení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31F7C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„Ceny díla“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b/>
          <w:i/>
          <w:sz w:val="20"/>
          <w:szCs w:val="20"/>
          <w:lang w:eastAsia="cs-CZ"/>
        </w:rPr>
        <w:t>(vícepráce)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nastane v případě, že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provede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ve větším množství položky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>zahrnuté v </w:t>
      </w:r>
      <w:r w:rsidR="009E2E79" w:rsidRPr="00AE52A2">
        <w:rPr>
          <w:rFonts w:ascii="Arial" w:hAnsi="Arial" w:cs="Arial"/>
          <w:b/>
          <w:sz w:val="20"/>
          <w:szCs w:val="20"/>
        </w:rPr>
        <w:t>„Rozpočtu“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se s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„Objednatelem“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dohodl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na jejich provedení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="00410C78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vícepr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budou fakturov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>ány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 cenách </w:t>
      </w:r>
      <w:r w:rsidR="009E2E79" w:rsidRPr="00AE52A2">
        <w:rPr>
          <w:rFonts w:ascii="Arial" w:hAnsi="Arial" w:cs="Arial"/>
          <w:b/>
          <w:sz w:val="20"/>
          <w:szCs w:val="20"/>
        </w:rPr>
        <w:t>„Rozpočtu“</w:t>
      </w:r>
      <w:r w:rsidR="009E2E79" w:rsidRPr="00AE52A2">
        <w:rPr>
          <w:rFonts w:ascii="Arial" w:hAnsi="Arial" w:cs="Arial"/>
          <w:sz w:val="20"/>
          <w:szCs w:val="20"/>
        </w:rPr>
        <w:t>.</w:t>
      </w:r>
    </w:p>
    <w:p w:rsidR="009E2894" w:rsidRPr="00AE52A2" w:rsidRDefault="009E2E79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Zvýšení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31F7C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„Ceny díla“</w:t>
      </w:r>
      <w:r w:rsidR="00431F7C" w:rsidRPr="00AE52A2">
        <w:rPr>
          <w:rFonts w:ascii="Arial" w:eastAsia="Times New Roman" w:hAnsi="Arial" w:cs="Arial"/>
          <w:b/>
          <w:i/>
          <w:sz w:val="20"/>
          <w:szCs w:val="20"/>
          <w:lang w:eastAsia="cs-CZ"/>
        </w:rPr>
        <w:t xml:space="preserve"> </w:t>
      </w:r>
      <w:r w:rsidR="00F10EA7" w:rsidRPr="00AE52A2">
        <w:rPr>
          <w:rFonts w:ascii="Arial" w:eastAsia="Times New Roman" w:hAnsi="Arial" w:cs="Arial"/>
          <w:b/>
          <w:i/>
          <w:sz w:val="20"/>
          <w:szCs w:val="20"/>
          <w:lang w:eastAsia="cs-CZ"/>
        </w:rPr>
        <w:t>(vícepráce)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nastane v případě, že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provede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položky</w:t>
      </w:r>
      <w:r w:rsidR="006B1891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nezahrnuté v </w:t>
      </w:r>
      <w:r w:rsidRPr="00AE52A2">
        <w:rPr>
          <w:rFonts w:ascii="Arial" w:hAnsi="Arial" w:cs="Arial"/>
          <w:b/>
          <w:sz w:val="20"/>
          <w:szCs w:val="20"/>
        </w:rPr>
        <w:t>„Rozpočtu“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a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se s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„Objednatelem“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dohodl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na jejich provedení;</w:t>
      </w:r>
      <w:r w:rsidR="00410C78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>vícepráce budou faktur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vány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v cenách v místě a čase obvyklých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246E2" w:rsidRDefault="004246E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64E7" w:rsidRPr="00AE52A2" w:rsidRDefault="002764E7" w:rsidP="002764E7">
      <w:pPr>
        <w:pStyle w:val="Nadpis1"/>
      </w:pPr>
      <w:r w:rsidRPr="00AE52A2">
        <w:t>TERMÍNY PLNĚNÍ</w:t>
      </w:r>
    </w:p>
    <w:p w:rsidR="002764E7" w:rsidRDefault="002764E7" w:rsidP="002764E7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64E7" w:rsidRPr="00AE52A2" w:rsidRDefault="002764E7" w:rsidP="002764E7">
      <w:pPr>
        <w:numPr>
          <w:ilvl w:val="0"/>
          <w:numId w:val="1"/>
        </w:numPr>
        <w:tabs>
          <w:tab w:val="left" w:pos="567"/>
          <w:tab w:val="right" w:pos="10065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hAnsi="Arial" w:cs="Arial"/>
          <w:sz w:val="20"/>
          <w:szCs w:val="20"/>
        </w:rPr>
        <w:t>bude prováděno a provedeno v následujících termínech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2764E7" w:rsidRPr="00AE52A2" w:rsidRDefault="002764E7" w:rsidP="002764E7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Předání a převzetí staveniště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2F53D0" w:rsidRPr="00AE52A2">
        <w:rPr>
          <w:rFonts w:ascii="Arial" w:eastAsia="Times New Roman" w:hAnsi="Arial" w:cs="Arial"/>
          <w:sz w:val="20"/>
          <w:szCs w:val="20"/>
          <w:lang w:eastAsia="cs-CZ"/>
        </w:rPr>
        <w:t>nejd</w:t>
      </w:r>
      <w:r w:rsidR="002F53D0">
        <w:rPr>
          <w:rFonts w:ascii="Arial" w:eastAsia="Times New Roman" w:hAnsi="Arial" w:cs="Arial"/>
          <w:sz w:val="20"/>
          <w:szCs w:val="20"/>
          <w:lang w:eastAsia="cs-CZ"/>
        </w:rPr>
        <w:t>říve</w:t>
      </w:r>
      <w:r w:rsidR="002F53D0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d</w:t>
      </w:r>
      <w:r w:rsidR="00B173B7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2F53D0" w:rsidRPr="00AE52A2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shd w:val="clear" w:color="auto" w:fill="FFFF00"/>
            <w:lang w:eastAsia="cs-CZ"/>
          </w:rPr>
          <w:id w:val="27965525"/>
          <w:placeholder>
            <w:docPart w:val="6BEAEB85071643BB8948B813E6078960"/>
          </w:placeholder>
          <w:date w:fullDate="2017-03-2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2F53D0">
            <w:rPr>
              <w:rFonts w:ascii="Arial" w:eastAsia="Times New Roman" w:hAnsi="Arial" w:cs="Arial"/>
              <w:b/>
              <w:sz w:val="20"/>
              <w:szCs w:val="20"/>
              <w:shd w:val="clear" w:color="auto" w:fill="FFFF00"/>
              <w:lang w:eastAsia="cs-CZ"/>
            </w:rPr>
            <w:t>27.3.2017</w:t>
          </w:r>
          <w:proofErr w:type="gramEnd"/>
        </w:sdtContent>
      </w:sdt>
    </w:p>
    <w:p w:rsidR="002764E7" w:rsidRPr="00AE52A2" w:rsidRDefault="002764E7" w:rsidP="002764E7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Zahájení prací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F53D0" w:rsidRPr="00AE52A2">
        <w:rPr>
          <w:rFonts w:ascii="Arial" w:eastAsia="Times New Roman" w:hAnsi="Arial" w:cs="Arial"/>
          <w:sz w:val="20"/>
          <w:szCs w:val="20"/>
          <w:lang w:eastAsia="cs-CZ"/>
        </w:rPr>
        <w:t>nejd</w:t>
      </w:r>
      <w:r w:rsidR="002F53D0">
        <w:rPr>
          <w:rFonts w:ascii="Arial" w:eastAsia="Times New Roman" w:hAnsi="Arial" w:cs="Arial"/>
          <w:sz w:val="20"/>
          <w:szCs w:val="20"/>
          <w:lang w:eastAsia="cs-CZ"/>
        </w:rPr>
        <w:t>říve</w:t>
      </w:r>
      <w:r w:rsidR="002F53D0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d</w:t>
      </w:r>
      <w:r w:rsidR="00B173B7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2F53D0" w:rsidRPr="00AE52A2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shd w:val="clear" w:color="auto" w:fill="FFFF00"/>
            <w:lang w:eastAsia="cs-CZ"/>
          </w:rPr>
          <w:id w:val="27965523"/>
          <w:placeholder>
            <w:docPart w:val="229F8A6F1FD14E059FE222A5F54CEF8D"/>
          </w:placeholder>
          <w:date w:fullDate="2017-03-2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2F53D0">
            <w:rPr>
              <w:rFonts w:ascii="Arial" w:eastAsia="Times New Roman" w:hAnsi="Arial" w:cs="Arial"/>
              <w:b/>
              <w:sz w:val="20"/>
              <w:szCs w:val="20"/>
              <w:shd w:val="clear" w:color="auto" w:fill="FFFF00"/>
              <w:lang w:eastAsia="cs-CZ"/>
            </w:rPr>
            <w:t>27.3.2017</w:t>
          </w:r>
          <w:proofErr w:type="gramEnd"/>
        </w:sdtContent>
      </w:sdt>
    </w:p>
    <w:p w:rsidR="002764E7" w:rsidRPr="00AE52A2" w:rsidRDefault="002764E7" w:rsidP="002764E7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Ukončení prací</w:t>
      </w:r>
      <w:r w:rsidRPr="00AE52A2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nejdéle do</w:t>
      </w:r>
      <w:r w:rsidRPr="00AE52A2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shd w:val="clear" w:color="auto" w:fill="FFFF00"/>
            <w:lang w:eastAsia="cs-CZ"/>
          </w:rPr>
          <w:id w:val="1146467060"/>
          <w:placeholder>
            <w:docPart w:val="3729F0BEBFE8455E811B3781E19BBFE0"/>
          </w:placeholder>
          <w:date w:fullDate="2017-09-29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C5E13">
            <w:rPr>
              <w:rFonts w:ascii="Arial" w:eastAsia="Times New Roman" w:hAnsi="Arial" w:cs="Arial"/>
              <w:b/>
              <w:sz w:val="20"/>
              <w:szCs w:val="20"/>
              <w:shd w:val="clear" w:color="auto" w:fill="FFFF00"/>
              <w:lang w:eastAsia="cs-CZ"/>
            </w:rPr>
            <w:t>29.9.2017</w:t>
          </w:r>
          <w:proofErr w:type="gramEnd"/>
        </w:sdtContent>
      </w:sdt>
    </w:p>
    <w:p w:rsidR="002764E7" w:rsidRPr="00AE52A2" w:rsidRDefault="002764E7" w:rsidP="002764E7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Předání a převzetí dokončeného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Pr="00AE52A2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ab/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nejdéle do</w:t>
      </w:r>
      <w:r w:rsidRPr="00AE52A2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shd w:val="clear" w:color="auto" w:fill="FFFF00"/>
            <w:lang w:eastAsia="cs-CZ"/>
          </w:rPr>
          <w:id w:val="-1522073090"/>
          <w:placeholder>
            <w:docPart w:val="BDCCA05669894934A9FE4CEDAFB7DB8A"/>
          </w:placeholder>
          <w:date w:fullDate="2017-09-29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C5E13">
            <w:rPr>
              <w:rFonts w:ascii="Arial" w:eastAsia="Times New Roman" w:hAnsi="Arial" w:cs="Arial"/>
              <w:b/>
              <w:sz w:val="20"/>
              <w:szCs w:val="20"/>
              <w:shd w:val="clear" w:color="auto" w:fill="FFFF00"/>
              <w:lang w:eastAsia="cs-CZ"/>
            </w:rPr>
            <w:t>29.9.2017</w:t>
          </w:r>
          <w:proofErr w:type="gramEnd"/>
        </w:sdtContent>
      </w:sdt>
    </w:p>
    <w:p w:rsidR="002764E7" w:rsidRPr="00AE52A2" w:rsidRDefault="002764E7" w:rsidP="002764E7">
      <w:pPr>
        <w:numPr>
          <w:ilvl w:val="0"/>
          <w:numId w:val="1"/>
        </w:numPr>
        <w:tabs>
          <w:tab w:val="left" w:pos="567"/>
          <w:tab w:val="right" w:pos="10065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Zjistí-li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„Dodavatel“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 průběhu provádění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že nelze dodržet termíny plnění stanovené </w:t>
      </w:r>
      <w:r w:rsidRPr="003D16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v</w:t>
      </w:r>
      <w:r w:rsidR="003D167E" w:rsidRPr="003D16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 tomto člá</w:t>
      </w:r>
      <w:r w:rsidR="003D167E" w:rsidRPr="003D16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n</w:t>
      </w:r>
      <w:r w:rsidR="003D167E" w:rsidRPr="003D16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ku</w:t>
      </w:r>
      <w:r w:rsidRPr="003D16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 xml:space="preserve"> smlouvy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je povinen na to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upozornit. Tím nejsou dotčeny další povinnosti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„Dodavatele“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zejména povinnost zaplatit smluvní pokutu za prodlení s předáním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a odpovědnost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„Dodavatele“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za škodu</w:t>
      </w:r>
      <w:r w:rsidR="003D167E">
        <w:rPr>
          <w:rFonts w:ascii="Arial" w:eastAsia="Times New Roman" w:hAnsi="Arial" w:cs="Arial"/>
          <w:sz w:val="20"/>
          <w:szCs w:val="20"/>
          <w:lang w:eastAsia="cs-CZ"/>
        </w:rPr>
        <w:t xml:space="preserve"> vzniklou </w:t>
      </w:r>
      <w:r w:rsidR="003D167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</w:t>
      </w:r>
      <w:r w:rsidR="003D167E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3D167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2764E7" w:rsidRDefault="002764E7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E2E79" w:rsidRPr="00AE52A2" w:rsidRDefault="009E2E79" w:rsidP="001C65FB">
      <w:pPr>
        <w:pStyle w:val="Nadpis1"/>
      </w:pPr>
      <w:r w:rsidRPr="00AE52A2">
        <w:t>FAKTURACE, PLATEBNÍ PODMÍNKY</w:t>
      </w:r>
    </w:p>
    <w:p w:rsidR="009E2E79" w:rsidRPr="00AE52A2" w:rsidRDefault="009E2E79" w:rsidP="001C65FB">
      <w:pPr>
        <w:tabs>
          <w:tab w:val="left" w:pos="851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1891" w:rsidRPr="00AE52A2" w:rsidRDefault="009E2E79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Fakturace</w:t>
      </w:r>
    </w:p>
    <w:p w:rsidR="00DA2050" w:rsidRPr="00AE52A2" w:rsidRDefault="00DA2050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„Cena díla“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bude hrazena </w:t>
      </w:r>
      <w:r w:rsidR="00431F7C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na základě </w:t>
      </w:r>
      <w:r w:rsidR="00E9001B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E9001B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em“</w:t>
      </w:r>
      <w:r w:rsidR="00E9001B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vystavených </w:t>
      </w:r>
      <w:r w:rsidR="00431F7C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faktu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r</w:t>
      </w:r>
      <w:r w:rsidR="00C4428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=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431F7C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daňových dokladů </w:t>
      </w:r>
      <w:r w:rsidRPr="00AE52A2">
        <w:rPr>
          <w:rFonts w:ascii="Arial" w:hAnsi="Arial" w:cs="Arial"/>
          <w:sz w:val="20"/>
          <w:szCs w:val="20"/>
        </w:rPr>
        <w:t xml:space="preserve">(dále </w:t>
      </w:r>
      <w:r w:rsidR="00C4428F">
        <w:rPr>
          <w:rFonts w:ascii="Arial" w:hAnsi="Arial" w:cs="Arial"/>
          <w:sz w:val="20"/>
          <w:szCs w:val="20"/>
        </w:rPr>
        <w:t>také</w:t>
      </w:r>
      <w:r w:rsidRPr="00AE52A2">
        <w:rPr>
          <w:rFonts w:ascii="Arial" w:hAnsi="Arial" w:cs="Arial"/>
          <w:sz w:val="20"/>
          <w:szCs w:val="20"/>
        </w:rPr>
        <w:t xml:space="preserve"> </w:t>
      </w:r>
      <w:r w:rsidRPr="00AE52A2">
        <w:rPr>
          <w:rFonts w:ascii="Arial" w:hAnsi="Arial" w:cs="Arial"/>
          <w:b/>
          <w:sz w:val="20"/>
          <w:szCs w:val="20"/>
        </w:rPr>
        <w:t>„Faktura“</w:t>
      </w:r>
      <w:r w:rsidRPr="00AE52A2">
        <w:rPr>
          <w:rFonts w:ascii="Arial" w:hAnsi="Arial" w:cs="Arial"/>
          <w:sz w:val="20"/>
          <w:szCs w:val="20"/>
        </w:rPr>
        <w:t>)</w:t>
      </w:r>
      <w:r w:rsidR="006D4A62" w:rsidRPr="00AE52A2">
        <w:rPr>
          <w:rFonts w:ascii="Arial" w:hAnsi="Arial" w:cs="Arial"/>
          <w:sz w:val="20"/>
          <w:szCs w:val="20"/>
        </w:rPr>
        <w:t>.</w:t>
      </w:r>
    </w:p>
    <w:p w:rsidR="00B85B12" w:rsidRPr="00AE52A2" w:rsidRDefault="00DA2050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hAnsi="Arial" w:cs="Arial"/>
          <w:b/>
          <w:sz w:val="20"/>
          <w:szCs w:val="20"/>
        </w:rPr>
        <w:t>„Faktury“</w:t>
      </w:r>
      <w:r w:rsidRPr="00AE52A2">
        <w:rPr>
          <w:rFonts w:ascii="Arial" w:hAnsi="Arial" w:cs="Arial"/>
          <w:sz w:val="20"/>
          <w:szCs w:val="20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budou </w:t>
      </w:r>
      <w:r w:rsidR="003D167E" w:rsidRPr="003D167E">
        <w:rPr>
          <w:rFonts w:ascii="Arial" w:eastAsia="Times New Roman" w:hAnsi="Arial" w:cs="Arial"/>
          <w:b/>
          <w:sz w:val="20"/>
          <w:szCs w:val="20"/>
          <w:lang w:eastAsia="cs-CZ"/>
        </w:rPr>
        <w:t>VŽDY</w:t>
      </w:r>
      <w:r w:rsidR="003D167E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ystavovány </w:t>
      </w:r>
      <w:r w:rsidR="000B0A2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až po odsouhlasení </w:t>
      </w:r>
      <w:r w:rsidR="00B6497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soupisu provedených položek </w:t>
      </w:r>
      <w:r w:rsidR="00B64975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</w:t>
      </w:r>
      <w:r w:rsidR="00B64975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="00B64975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lem“</w:t>
      </w:r>
      <w:r w:rsidR="00B6497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nebo TDS.</w:t>
      </w:r>
    </w:p>
    <w:p w:rsidR="003A762E" w:rsidRPr="00AE52A2" w:rsidRDefault="00252F22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Soupis provedených položek bude </w:t>
      </w:r>
      <w:r w:rsidR="00DA2050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k odsouhlasení předložen </w:t>
      </w:r>
      <w:r w:rsidR="00DA2050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elektronicky v excelu</w:t>
      </w:r>
      <w:r w:rsidR="00DA2050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a bude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zprac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vaný odpočtovým způsobem</w:t>
      </w:r>
      <w:r w:rsidR="009F09A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ze všech položek</w:t>
      </w:r>
      <w:r w:rsidR="003D16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D167E" w:rsidRPr="00AE52A2">
        <w:rPr>
          <w:rFonts w:ascii="Arial" w:hAnsi="Arial" w:cs="Arial"/>
          <w:b/>
          <w:sz w:val="20"/>
          <w:szCs w:val="20"/>
        </w:rPr>
        <w:t>„Rozpočtu“</w:t>
      </w:r>
      <w:r w:rsidR="009F09A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tj.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v soupisu pro odsouhlasení budou uvede</w:t>
      </w:r>
      <w:r w:rsidR="00B85B12" w:rsidRPr="00AE52A2">
        <w:rPr>
          <w:rFonts w:ascii="Arial" w:eastAsia="Times New Roman" w:hAnsi="Arial" w:cs="Arial"/>
          <w:sz w:val="20"/>
          <w:szCs w:val="20"/>
          <w:lang w:eastAsia="cs-CZ"/>
        </w:rPr>
        <w:t>ny všechny</w:t>
      </w:r>
      <w:r w:rsidR="009F09A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i </w:t>
      </w:r>
      <w:r w:rsidR="00B85B12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 daném měsíci </w:t>
      </w:r>
      <w:r w:rsidR="00AA4CD8" w:rsidRPr="00AE52A2">
        <w:rPr>
          <w:rFonts w:ascii="Arial" w:eastAsia="Times New Roman" w:hAnsi="Arial" w:cs="Arial"/>
          <w:sz w:val="20"/>
          <w:szCs w:val="20"/>
          <w:lang w:eastAsia="cs-CZ"/>
        </w:rPr>
        <w:t>nečerpané položky.</w:t>
      </w:r>
    </w:p>
    <w:p w:rsidR="0075464D" w:rsidRDefault="0075464D" w:rsidP="0075464D">
      <w:p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52F22" w:rsidRPr="00AE52A2" w:rsidRDefault="00B85B12" w:rsidP="0075464D">
      <w:p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52F22" w:rsidRPr="00AE52A2">
        <w:rPr>
          <w:rFonts w:ascii="Arial" w:eastAsia="Times New Roman" w:hAnsi="Arial" w:cs="Arial"/>
          <w:sz w:val="20"/>
          <w:szCs w:val="20"/>
          <w:lang w:eastAsia="cs-CZ"/>
        </w:rPr>
        <w:t>VZOR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tbl>
      <w:tblPr>
        <w:tblW w:w="4611" w:type="pct"/>
        <w:tblInd w:w="6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0"/>
        <w:gridCol w:w="456"/>
        <w:gridCol w:w="850"/>
        <w:gridCol w:w="580"/>
        <w:gridCol w:w="10"/>
        <w:gridCol w:w="721"/>
        <w:gridCol w:w="851"/>
        <w:gridCol w:w="521"/>
        <w:gridCol w:w="971"/>
        <w:gridCol w:w="490"/>
        <w:gridCol w:w="853"/>
        <w:gridCol w:w="571"/>
        <w:gridCol w:w="988"/>
        <w:gridCol w:w="396"/>
      </w:tblGrid>
      <w:tr w:rsidR="00252F22" w:rsidRPr="00CD4010" w:rsidTr="00EE608E">
        <w:trPr>
          <w:trHeight w:val="328"/>
        </w:trPr>
        <w:tc>
          <w:tcPr>
            <w:tcW w:w="20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EE608E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8"/>
                <w:szCs w:val="15"/>
              </w:rPr>
            </w:pPr>
            <w:r w:rsidRPr="00EE608E">
              <w:rPr>
                <w:rFonts w:ascii="Arial" w:hAnsi="Arial" w:cs="Arial"/>
                <w:i/>
                <w:iCs/>
                <w:sz w:val="18"/>
                <w:szCs w:val="15"/>
              </w:rPr>
              <w:t>Oceněný výkaz výměr z nabídky</w:t>
            </w:r>
          </w:p>
        </w:tc>
        <w:tc>
          <w:tcPr>
            <w:tcW w:w="221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EE608E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8"/>
                <w:szCs w:val="15"/>
              </w:rPr>
            </w:pPr>
            <w:r w:rsidRPr="00EE608E">
              <w:rPr>
                <w:rFonts w:ascii="Arial" w:hAnsi="Arial" w:cs="Arial"/>
                <w:i/>
                <w:iCs/>
                <w:sz w:val="18"/>
                <w:szCs w:val="15"/>
              </w:rPr>
              <w:t>Postupná fakturace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EE608E" w:rsidRDefault="00252F22" w:rsidP="001C65FB">
            <w:pPr>
              <w:spacing w:before="40" w:after="0" w:line="240" w:lineRule="auto"/>
              <w:ind w:left="34"/>
              <w:jc w:val="both"/>
              <w:rPr>
                <w:rFonts w:ascii="Arial" w:hAnsi="Arial" w:cs="Arial"/>
                <w:sz w:val="18"/>
                <w:szCs w:val="15"/>
              </w:rPr>
            </w:pPr>
            <w:r w:rsidRPr="00EE608E">
              <w:rPr>
                <w:rFonts w:ascii="Arial" w:hAnsi="Arial" w:cs="Arial"/>
                <w:bCs/>
                <w:i/>
                <w:iCs/>
                <w:sz w:val="18"/>
                <w:szCs w:val="15"/>
              </w:rPr>
              <w:t>Zbývá</w:t>
            </w:r>
          </w:p>
        </w:tc>
      </w:tr>
      <w:tr w:rsidR="009F09A4" w:rsidRPr="00CD4010" w:rsidTr="00EE608E">
        <w:trPr>
          <w:trHeight w:val="273"/>
        </w:trPr>
        <w:tc>
          <w:tcPr>
            <w:tcW w:w="2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Číslo pol.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Název položky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MJ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Množství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Kč / MJ</w:t>
            </w:r>
          </w:p>
        </w:tc>
        <w:tc>
          <w:tcPr>
            <w:tcW w:w="3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Celkem Kč</w:t>
            </w:r>
          </w:p>
        </w:tc>
        <w:tc>
          <w:tcPr>
            <w:tcW w:w="71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Fa č. </w:t>
            </w:r>
            <w:r w:rsidRPr="00CD4010">
              <w:rPr>
                <w:rFonts w:ascii="Arial" w:hAnsi="Arial" w:cs="Arial"/>
                <w:bCs/>
                <w:i/>
                <w:iCs/>
                <w:sz w:val="15"/>
                <w:szCs w:val="15"/>
              </w:rPr>
              <w:t>X</w:t>
            </w:r>
          </w:p>
        </w:tc>
        <w:tc>
          <w:tcPr>
            <w:tcW w:w="7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Fa č. </w:t>
            </w:r>
            <w:r w:rsidRPr="00CD4010">
              <w:rPr>
                <w:rFonts w:ascii="Arial" w:hAnsi="Arial" w:cs="Arial"/>
                <w:bCs/>
                <w:i/>
                <w:iCs/>
                <w:sz w:val="15"/>
                <w:szCs w:val="15"/>
              </w:rPr>
              <w:t>X+1</w:t>
            </w:r>
          </w:p>
        </w:tc>
        <w:tc>
          <w:tcPr>
            <w:tcW w:w="74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Fa č. „</w:t>
            </w:r>
            <w:r w:rsidRPr="00CD4010">
              <w:rPr>
                <w:rFonts w:ascii="Arial" w:hAnsi="Arial" w:cs="Arial"/>
                <w:bCs/>
                <w:i/>
                <w:iCs/>
                <w:sz w:val="15"/>
                <w:szCs w:val="15"/>
              </w:rPr>
              <w:t>konečná“</w:t>
            </w:r>
          </w:p>
        </w:tc>
        <w:tc>
          <w:tcPr>
            <w:tcW w:w="72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F09A4" w:rsidRPr="00CD4010" w:rsidTr="00EE608E">
        <w:trPr>
          <w:trHeight w:val="322"/>
        </w:trPr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Množství</w:t>
            </w:r>
          </w:p>
        </w:tc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Kč</w:t>
            </w: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Množství</w:t>
            </w:r>
          </w:p>
        </w:tc>
        <w:tc>
          <w:tcPr>
            <w:tcW w:w="2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Kč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Množství</w:t>
            </w:r>
          </w:p>
        </w:tc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Kč</w:t>
            </w:r>
          </w:p>
        </w:tc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Množství</w:t>
            </w:r>
          </w:p>
        </w:tc>
        <w:tc>
          <w:tcPr>
            <w:tcW w:w="2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F22" w:rsidRPr="00CD4010" w:rsidRDefault="00252F22" w:rsidP="001C65FB">
            <w:pPr>
              <w:spacing w:before="40"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D4010">
              <w:rPr>
                <w:rFonts w:ascii="Arial" w:hAnsi="Arial" w:cs="Arial"/>
                <w:i/>
                <w:iCs/>
                <w:sz w:val="15"/>
                <w:szCs w:val="15"/>
              </w:rPr>
              <w:t>Kč</w:t>
            </w:r>
          </w:p>
        </w:tc>
      </w:tr>
      <w:tr w:rsidR="009F09A4" w:rsidRPr="00CD4010" w:rsidTr="00EE608E">
        <w:trPr>
          <w:trHeight w:val="283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000</w:t>
            </w:r>
          </w:p>
        </w:tc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text</w:t>
            </w:r>
          </w:p>
        </w:tc>
        <w:tc>
          <w:tcPr>
            <w:tcW w:w="2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XY</w:t>
            </w:r>
          </w:p>
        </w:tc>
        <w:tc>
          <w:tcPr>
            <w:tcW w:w="4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50</w:t>
            </w:r>
          </w:p>
        </w:tc>
        <w:tc>
          <w:tcPr>
            <w:tcW w:w="30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37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500</w:t>
            </w: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15</w:t>
            </w:r>
          </w:p>
        </w:tc>
        <w:tc>
          <w:tcPr>
            <w:tcW w:w="2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150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29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300</w:t>
            </w:r>
          </w:p>
        </w:tc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22" w:rsidRPr="00CD4010" w:rsidRDefault="00252F22" w:rsidP="00ED1A11">
            <w:pPr>
              <w:spacing w:before="40" w:after="0" w:line="240" w:lineRule="auto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CD4010">
              <w:rPr>
                <w:rFonts w:ascii="Arial" w:hAnsi="Arial" w:cs="Arial"/>
                <w:b/>
                <w:sz w:val="15"/>
                <w:szCs w:val="15"/>
              </w:rPr>
              <w:t>50</w:t>
            </w:r>
          </w:p>
        </w:tc>
      </w:tr>
    </w:tbl>
    <w:p w:rsidR="0075464D" w:rsidRPr="0075464D" w:rsidRDefault="0075464D" w:rsidP="0075464D">
      <w:p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52F22" w:rsidRPr="00AE52A2" w:rsidRDefault="00252F22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Pro odsouhlasení soupisu je stanovena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lhůta 5 pracovních dnů</w:t>
      </w:r>
      <w:r w:rsidR="007E1FCF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ode dne doručení</w:t>
      </w:r>
      <w:r w:rsidR="00DE51D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B64975" w:rsidRPr="00AE52A2" w:rsidRDefault="00B64975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Fakturace bude probíhat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 výše 80% „Ceny díla“</w:t>
      </w:r>
      <w:r w:rsidR="00252F22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, z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bývajících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20% „Ceny díla“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bude </w:t>
      </w:r>
      <w:r w:rsidR="00922F4B" w:rsidRPr="00AE52A2">
        <w:rPr>
          <w:rFonts w:ascii="Arial" w:eastAsia="Times New Roman" w:hAnsi="Arial" w:cs="Arial"/>
          <w:sz w:val="20"/>
          <w:szCs w:val="20"/>
          <w:lang w:eastAsia="cs-CZ"/>
        </w:rPr>
        <w:t>vy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fakturov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no po předání a převzetí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DE51D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F75C8C" w:rsidRPr="00AE52A2" w:rsidRDefault="00B64975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„Faktury“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budou vystavovány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 třech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originálech; 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dsouhlasený soupis provedených prací bude tvořit přílohu k 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„Faktuře“</w:t>
      </w:r>
      <w:r w:rsidR="00313176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5464D" w:rsidRDefault="00431F7C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„Faktura“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bude mimo obvyklých náležitostí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daňového dokladu obsahovat text:</w:t>
      </w:r>
      <w:r w:rsidR="00922F4B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:rsidR="00922F4B" w:rsidRPr="00AE52A2" w:rsidRDefault="00431F7C" w:rsidP="0075464D">
      <w:pPr>
        <w:tabs>
          <w:tab w:val="left" w:pos="1134"/>
        </w:tabs>
        <w:spacing w:before="40" w:after="0" w:line="24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>„</w:t>
      </w:r>
      <w:r w:rsidR="004E6EF3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V souladu se </w:t>
      </w:r>
      <w:r w:rsidR="00442446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>smlouv</w:t>
      </w:r>
      <w:r w:rsidR="004E6EF3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>ou</w:t>
      </w:r>
      <w:r w:rsidR="00442446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o dílo</w:t>
      </w:r>
      <w:r w:rsidR="00081490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ze dne </w:t>
      </w:r>
      <w:sdt>
        <w:sdtPr>
          <w:rPr>
            <w:rFonts w:ascii="Arial" w:eastAsia="Times New Roman" w:hAnsi="Arial" w:cs="Arial"/>
            <w:b/>
            <w:i/>
            <w:sz w:val="20"/>
            <w:szCs w:val="20"/>
            <w:highlight w:val="yellow"/>
            <w:lang w:eastAsia="cs-CZ"/>
          </w:rPr>
          <w:id w:val="582876068"/>
          <w:placeholder>
            <w:docPart w:val="DefaultPlaceholder_1082065160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081490" w:rsidRPr="00AE52A2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>datum</w:t>
          </w:r>
          <w:r w:rsidR="00377F42" w:rsidRPr="00AE52A2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 xml:space="preserve"> bude doplněn před uzavření</w:t>
          </w:r>
          <w:r w:rsidR="00B173B7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>m</w:t>
          </w:r>
          <w:r w:rsidR="00377F42" w:rsidRPr="00AE52A2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 xml:space="preserve"> SoD</w:t>
          </w:r>
        </w:sdtContent>
      </w:sdt>
      <w:r w:rsidR="00081490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8759D6" w:rsidRPr="00AE52A2">
        <w:rPr>
          <w:rFonts w:ascii="Arial" w:eastAsia="Times New Roman" w:hAnsi="Arial" w:cs="Arial"/>
          <w:i/>
          <w:sz w:val="20"/>
          <w:szCs w:val="20"/>
          <w:lang w:bidi="en-US"/>
        </w:rPr>
        <w:t>na akci</w:t>
      </w:r>
      <w:r w:rsidR="00442446" w:rsidRPr="00AE52A2">
        <w:rPr>
          <w:rFonts w:ascii="Arial" w:eastAsia="Times New Roman" w:hAnsi="Arial" w:cs="Arial"/>
          <w:i/>
          <w:sz w:val="20"/>
          <w:szCs w:val="20"/>
          <w:lang w:bidi="en-US"/>
        </w:rPr>
        <w:t xml:space="preserve"> </w:t>
      </w:r>
      <w:r w:rsidR="00A3673D" w:rsidRPr="00AE52A2">
        <w:rPr>
          <w:rFonts w:ascii="Arial" w:eastAsia="Times New Roman" w:hAnsi="Arial" w:cs="Arial"/>
          <w:b/>
          <w:i/>
          <w:sz w:val="20"/>
          <w:szCs w:val="20"/>
          <w:highlight w:val="yellow"/>
          <w:lang w:bidi="en-US"/>
        </w:rPr>
        <w:fldChar w:fldCharType="begin"/>
      </w:r>
      <w:r w:rsidR="008759D6" w:rsidRPr="00AE52A2">
        <w:rPr>
          <w:rFonts w:ascii="Arial" w:eastAsia="Times New Roman" w:hAnsi="Arial" w:cs="Arial"/>
          <w:b/>
          <w:i/>
          <w:sz w:val="20"/>
          <w:szCs w:val="20"/>
          <w:highlight w:val="yellow"/>
          <w:lang w:bidi="en-US"/>
        </w:rPr>
        <w:instrText xml:space="preserve"> MACROBUTTON  AdresaWww "[Název VZ - doplní objednatel]" </w:instrText>
      </w:r>
      <w:r w:rsidR="00A3673D" w:rsidRPr="00AE52A2">
        <w:rPr>
          <w:rFonts w:ascii="Arial" w:eastAsia="Times New Roman" w:hAnsi="Arial" w:cs="Arial"/>
          <w:b/>
          <w:i/>
          <w:sz w:val="20"/>
          <w:szCs w:val="20"/>
          <w:highlight w:val="yellow"/>
          <w:lang w:bidi="en-US"/>
        </w:rPr>
        <w:fldChar w:fldCharType="end"/>
      </w:r>
      <w:r w:rsidR="008759D6" w:rsidRPr="00AE52A2">
        <w:rPr>
          <w:rFonts w:ascii="Arial" w:eastAsia="Times New Roman" w:hAnsi="Arial" w:cs="Arial"/>
          <w:i/>
          <w:sz w:val="20"/>
          <w:szCs w:val="20"/>
          <w:lang w:bidi="en-US"/>
        </w:rPr>
        <w:t xml:space="preserve">vám </w:t>
      </w:r>
      <w:proofErr w:type="gramStart"/>
      <w:r w:rsidR="008759D6" w:rsidRPr="00AE52A2">
        <w:rPr>
          <w:rFonts w:ascii="Arial" w:eastAsia="Times New Roman" w:hAnsi="Arial" w:cs="Arial"/>
          <w:i/>
          <w:sz w:val="20"/>
          <w:szCs w:val="20"/>
          <w:lang w:bidi="en-US"/>
        </w:rPr>
        <w:t xml:space="preserve">fakturujeme: </w:t>
      </w:r>
      <w:r w:rsidR="00DE51D1" w:rsidRPr="00AE52A2">
        <w:rPr>
          <w:rFonts w:ascii="Arial" w:eastAsia="Times New Roman" w:hAnsi="Arial" w:cs="Arial"/>
          <w:i/>
          <w:sz w:val="20"/>
          <w:szCs w:val="20"/>
          <w:lang w:bidi="en-US"/>
        </w:rPr>
        <w:t>......</w:t>
      </w:r>
      <w:r w:rsidR="008759D6" w:rsidRPr="00AE52A2">
        <w:rPr>
          <w:rFonts w:ascii="Arial" w:eastAsia="Times New Roman" w:hAnsi="Arial" w:cs="Arial"/>
          <w:i/>
          <w:sz w:val="20"/>
          <w:szCs w:val="20"/>
          <w:lang w:bidi="en-US"/>
        </w:rPr>
        <w:t>“</w:t>
      </w:r>
      <w:proofErr w:type="gramEnd"/>
    </w:p>
    <w:p w:rsidR="009E2E79" w:rsidRPr="00AE52A2" w:rsidRDefault="009E2E79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</w:rPr>
        <w:t>Vícepráce</w:t>
      </w:r>
      <w:r w:rsidRPr="00AE52A2">
        <w:rPr>
          <w:rFonts w:ascii="Arial" w:eastAsia="Times New Roman" w:hAnsi="Arial" w:cs="Arial"/>
          <w:sz w:val="20"/>
          <w:szCs w:val="20"/>
        </w:rPr>
        <w:t xml:space="preserve"> budou fakturovány </w:t>
      </w:r>
      <w:r w:rsidRPr="00D462CE">
        <w:rPr>
          <w:rFonts w:ascii="Arial" w:eastAsia="Times New Roman" w:hAnsi="Arial" w:cs="Arial"/>
          <w:b/>
          <w:sz w:val="20"/>
          <w:szCs w:val="20"/>
        </w:rPr>
        <w:t>samostatně</w:t>
      </w:r>
      <w:r w:rsidRPr="00AE52A2">
        <w:rPr>
          <w:rFonts w:ascii="Arial" w:eastAsia="Times New Roman" w:hAnsi="Arial" w:cs="Arial"/>
          <w:sz w:val="20"/>
          <w:szCs w:val="20"/>
        </w:rPr>
        <w:t>; pro fakturace víceprací platí stejné podmínky</w:t>
      </w:r>
      <w:r w:rsidR="00442446" w:rsidRPr="00AE52A2">
        <w:rPr>
          <w:rFonts w:ascii="Arial" w:eastAsia="Times New Roman" w:hAnsi="Arial" w:cs="Arial"/>
          <w:sz w:val="20"/>
          <w:szCs w:val="20"/>
        </w:rPr>
        <w:t>.</w:t>
      </w:r>
    </w:p>
    <w:p w:rsidR="009E2E79" w:rsidRPr="00AE52A2" w:rsidRDefault="009E2E79" w:rsidP="001C65FB">
      <w:pPr>
        <w:tabs>
          <w:tab w:val="left" w:pos="851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E2E79" w:rsidRPr="00AE52A2" w:rsidRDefault="009E2E79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Platební podmínky</w:t>
      </w:r>
    </w:p>
    <w:p w:rsidR="00922F4B" w:rsidRPr="00AE52A2" w:rsidRDefault="007E1FCF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Lhůta</w:t>
      </w:r>
      <w:r w:rsidR="009E2E7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splatnosti </w:t>
      </w:r>
      <w:r w:rsidR="00922F4B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bude 30 dnů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ode dne doručení</w:t>
      </w:r>
      <w:r w:rsidR="00AD36F6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794B3F">
        <w:rPr>
          <w:rFonts w:ascii="Arial" w:eastAsia="Times New Roman" w:hAnsi="Arial" w:cs="Arial"/>
          <w:sz w:val="20"/>
          <w:szCs w:val="20"/>
          <w:lang w:eastAsia="cs-CZ"/>
        </w:rPr>
        <w:t xml:space="preserve">pokud je </w:t>
      </w:r>
      <w:r w:rsidR="00794B3F" w:rsidRPr="00794B3F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="00794B3F">
        <w:rPr>
          <w:rFonts w:ascii="Arial" w:eastAsia="Times New Roman" w:hAnsi="Arial" w:cs="Arial"/>
          <w:sz w:val="20"/>
          <w:szCs w:val="20"/>
          <w:lang w:eastAsia="cs-CZ"/>
        </w:rPr>
        <w:t xml:space="preserve"> spolufinancováno s dotací,</w:t>
      </w:r>
      <w:r w:rsidR="00794B3F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může</w:t>
      </w:r>
      <w:r w:rsidR="00794B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94B3F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být </w:t>
      </w:r>
      <w:r w:rsidR="00AD36F6" w:rsidRPr="00AE52A2">
        <w:rPr>
          <w:rFonts w:ascii="Arial" w:eastAsia="Times New Roman" w:hAnsi="Arial" w:cs="Arial"/>
          <w:sz w:val="20"/>
          <w:szCs w:val="20"/>
          <w:lang w:eastAsia="cs-CZ"/>
        </w:rPr>
        <w:t>faktura v této lhůtě uhrazena kdykoli.</w:t>
      </w:r>
    </w:p>
    <w:p w:rsidR="009E2E79" w:rsidRPr="00AE52A2" w:rsidRDefault="00313176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„Faktura“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uhrazena </w:t>
      </w:r>
      <w:r w:rsidR="009E2E79" w:rsidRPr="00AE52A2">
        <w:rPr>
          <w:rFonts w:ascii="Arial" w:eastAsia="Times New Roman" w:hAnsi="Arial" w:cs="Arial"/>
          <w:sz w:val="20"/>
          <w:szCs w:val="20"/>
        </w:rPr>
        <w:t xml:space="preserve">dnem odepsání příslušné částky z účtu </w:t>
      </w:r>
      <w:r w:rsidR="009E2E79" w:rsidRPr="00AE52A2">
        <w:rPr>
          <w:rFonts w:ascii="Arial" w:eastAsia="Times New Roman" w:hAnsi="Arial" w:cs="Arial"/>
          <w:b/>
          <w:sz w:val="20"/>
          <w:szCs w:val="20"/>
        </w:rPr>
        <w:t>„Objednatele“</w:t>
      </w:r>
      <w:r w:rsidR="00DE51D1" w:rsidRPr="00AE52A2">
        <w:rPr>
          <w:rFonts w:ascii="Arial" w:eastAsia="Times New Roman" w:hAnsi="Arial" w:cs="Arial"/>
          <w:b/>
          <w:sz w:val="20"/>
          <w:szCs w:val="20"/>
        </w:rPr>
        <w:t>.</w:t>
      </w:r>
    </w:p>
    <w:p w:rsidR="00922F4B" w:rsidRPr="00AE52A2" w:rsidRDefault="00922F4B" w:rsidP="001C65FB">
      <w:pPr>
        <w:spacing w:before="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922F4B" w:rsidRPr="00AE52A2" w:rsidRDefault="009E2E79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Informace k DPH a režimu přenesené daňové povinnosti</w:t>
      </w:r>
    </w:p>
    <w:p w:rsidR="00377F42" w:rsidRPr="00AE52A2" w:rsidRDefault="00377F42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plátcem DPH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E2E79" w:rsidRPr="00AE52A2" w:rsidRDefault="009E2E79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Realizace </w:t>
      </w:r>
      <w:r w:rsidR="00313176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AD36F6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- </w:t>
      </w:r>
      <w:sdt>
        <w:sdtPr>
          <w:rPr>
            <w:rFonts w:ascii="Arial" w:hAnsi="Arial" w:cs="Arial"/>
            <w:b/>
            <w:sz w:val="20"/>
            <w:szCs w:val="20"/>
            <w:highlight w:val="yellow"/>
            <w:lang w:eastAsia="cs-CZ"/>
          </w:rPr>
          <w:id w:val="-1773939454"/>
          <w:placeholder>
            <w:docPart w:val="3D529ADAEB5C4C909EA08C8B997C829E"/>
          </w:placeholder>
          <w:dropDownList>
            <w:listItem w:displayText="JE" w:value="JE"/>
            <w:listItem w:displayText="NENÍ" w:value="NENÍ"/>
          </w:dropDownList>
        </w:sdtPr>
        <w:sdtEndPr/>
        <w:sdtContent>
          <w:r w:rsidR="00AD36F6" w:rsidRPr="00AE52A2">
            <w:rPr>
              <w:rFonts w:ascii="Arial" w:hAnsi="Arial" w:cs="Arial"/>
              <w:b/>
              <w:sz w:val="20"/>
              <w:szCs w:val="20"/>
              <w:highlight w:val="yellow"/>
              <w:lang w:eastAsia="cs-CZ"/>
            </w:rPr>
            <w:t>JE</w:t>
          </w:r>
        </w:sdtContent>
      </w:sdt>
      <w:r w:rsidR="00AD36F6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t xml:space="preserve"> </w:t>
      </w:r>
      <w:r w:rsidR="00AD36F6" w:rsidRPr="00AE52A2">
        <w:rPr>
          <w:rFonts w:ascii="Arial" w:eastAsia="Times New Roman" w:hAnsi="Arial" w:cs="Arial"/>
          <w:b/>
          <w:sz w:val="20"/>
          <w:szCs w:val="20"/>
          <w:lang w:bidi="en-US"/>
        </w:rPr>
        <w:t xml:space="preserve">-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v režimu přenesené daňové povinnosti.</w:t>
      </w:r>
    </w:p>
    <w:p w:rsidR="00081490" w:rsidRPr="00AE52A2" w:rsidRDefault="00081490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104C" w:rsidRPr="00AE52A2" w:rsidRDefault="0012104C" w:rsidP="001C65FB">
      <w:pPr>
        <w:pStyle w:val="Nadpis1"/>
      </w:pPr>
      <w:r w:rsidRPr="00AE52A2">
        <w:t>PODMÍNKY PRO PROVÁDĚNÍ DÍLA</w:t>
      </w:r>
      <w:r w:rsidR="00BC742F" w:rsidRPr="00AE52A2">
        <w:t>, PŘEDÁNÍ A PŘEVZETÍ PŘEDMĚTU PLNĚNÍ:</w:t>
      </w:r>
    </w:p>
    <w:p w:rsidR="00D04829" w:rsidRPr="00AE52A2" w:rsidRDefault="00D04829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rovádění </w:t>
      </w:r>
      <w:r w:rsidR="00081490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081490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bude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kontrolováno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zástupcem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objednatele pro věci technické nebo TDS.</w:t>
      </w:r>
    </w:p>
    <w:p w:rsidR="00D04829" w:rsidRPr="00AE52A2" w:rsidRDefault="005A397C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odpovídá za to, že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je provedeno řádně v souladu </w:t>
      </w:r>
      <w:r w:rsidRPr="00794B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se smlouvou, </w:t>
      </w:r>
      <w:r w:rsidR="00794B3F" w:rsidRPr="00794B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 </w:t>
      </w:r>
      <w:r w:rsidRPr="00794B3F">
        <w:rPr>
          <w:rFonts w:ascii="Arial" w:hAnsi="Arial" w:cs="Arial"/>
          <w:b/>
          <w:sz w:val="20"/>
          <w:szCs w:val="20"/>
        </w:rPr>
        <w:t>„Dokumentací“</w:t>
      </w:r>
      <w:r w:rsidRPr="00794B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794B3F" w:rsidRPr="00794B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 </w:t>
      </w:r>
      <w:r w:rsidR="00AA4CD8" w:rsidRPr="00794B3F">
        <w:rPr>
          <w:rFonts w:ascii="Arial" w:hAnsi="Arial" w:cs="Arial"/>
          <w:b/>
          <w:sz w:val="20"/>
          <w:szCs w:val="20"/>
        </w:rPr>
        <w:t>„Rozpočtem“,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příslušnými ČSN, ČSN EN, právními předpisy platnými a účinnými v době provádění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D04829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B054FD" w:rsidRPr="00AE52A2" w:rsidRDefault="006A576E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povinen vést ode dne předání a převzetí staveniště </w:t>
      </w:r>
      <w:r w:rsidR="009E2894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stavební deník</w:t>
      </w:r>
      <w:r w:rsidR="00B054F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124FC4" w:rsidRPr="00AE52A2" w:rsidRDefault="006A576E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povinen prokazatelně vyzvat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ke kontrole provedení 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všech částí </w:t>
      </w:r>
      <w:r w:rsidR="00124FC4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které </w:t>
      </w:r>
      <w:r w:rsidR="00124FC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budou 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6458E8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dalším postupu zakryty nebo se stanou nepřístupnými, </w:t>
      </w:r>
      <w:r w:rsidR="009E2894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to </w:t>
      </w:r>
      <w:r w:rsidR="0019445F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="009E2894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pracovní dny</w:t>
      </w:r>
      <w:r w:rsidR="00E0483D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před jejich zakrytím; čtvrtý den může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E0483D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0EA7" w:rsidRPr="00AE52A2">
        <w:rPr>
          <w:rFonts w:ascii="Arial" w:eastAsia="Times New Roman" w:hAnsi="Arial" w:cs="Arial"/>
          <w:sz w:val="20"/>
          <w:szCs w:val="20"/>
          <w:lang w:eastAsia="cs-CZ"/>
        </w:rPr>
        <w:t>tyto části díla</w:t>
      </w:r>
      <w:r w:rsidR="00E0483D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9445F" w:rsidRPr="00AE52A2">
        <w:rPr>
          <w:rFonts w:ascii="Arial" w:eastAsia="Times New Roman" w:hAnsi="Arial" w:cs="Arial"/>
          <w:sz w:val="20"/>
          <w:szCs w:val="20"/>
          <w:lang w:eastAsia="cs-CZ"/>
        </w:rPr>
        <w:t>po jejich zdokumentování (zaměření</w:t>
      </w:r>
      <w:r w:rsidR="00794B3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19445F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zakreslení, foto</w:t>
      </w:r>
      <w:r w:rsidR="00B054FD" w:rsidRPr="00AE52A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19445F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0483D" w:rsidRPr="00AE52A2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="00EC29A8" w:rsidRPr="00AE52A2">
        <w:rPr>
          <w:rFonts w:ascii="Arial" w:eastAsia="Times New Roman" w:hAnsi="Arial" w:cs="Arial"/>
          <w:sz w:val="20"/>
          <w:szCs w:val="20"/>
          <w:lang w:eastAsia="cs-CZ"/>
        </w:rPr>
        <w:t>krýt</w:t>
      </w:r>
      <w:r w:rsidR="006458E8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E2894" w:rsidRPr="00AE52A2" w:rsidRDefault="006A576E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při provádění </w:t>
      </w:r>
      <w:r w:rsidR="00124FC4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provede veškerá potřebná opatření, </w:t>
      </w:r>
      <w:r w:rsidR="0034130B" w:rsidRPr="00AE52A2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9E2894" w:rsidRPr="00AE52A2">
        <w:rPr>
          <w:rFonts w:ascii="Arial" w:eastAsia="Times New Roman" w:hAnsi="Arial" w:cs="Arial"/>
          <w:sz w:val="20"/>
          <w:szCs w:val="20"/>
          <w:lang w:eastAsia="cs-CZ"/>
        </w:rPr>
        <w:t>terá zamezí nežádoucím vlivům stavby na okolní prostředí</w:t>
      </w:r>
      <w:r w:rsidR="0034130B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a bude udržovat pořádek na staveništi; </w:t>
      </w:r>
      <w:r w:rsidR="0034130B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34130B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34130B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zodpovídá i za čistotu</w:t>
      </w:r>
      <w:r w:rsidR="00194BA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na přístupových komunikacích v okolí staveniště</w:t>
      </w:r>
      <w:r w:rsidR="0034130B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94BA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jejich </w:t>
      </w:r>
      <w:r w:rsidR="0034130B" w:rsidRPr="00AE52A2">
        <w:rPr>
          <w:rFonts w:ascii="Arial" w:eastAsia="Times New Roman" w:hAnsi="Arial" w:cs="Arial"/>
          <w:sz w:val="20"/>
          <w:szCs w:val="20"/>
          <w:lang w:eastAsia="cs-CZ"/>
        </w:rPr>
        <w:t>sjízdnost a průjezdnost</w:t>
      </w:r>
      <w:r w:rsidR="00194BA5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07937" w:rsidRPr="00AE52A2" w:rsidRDefault="00124FC4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při provádění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607937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zajistí </w:t>
      </w:r>
      <w:r w:rsidR="00D01095" w:rsidRPr="00AE52A2">
        <w:rPr>
          <w:rFonts w:ascii="Arial" w:eastAsia="Times New Roman" w:hAnsi="Arial" w:cs="Arial"/>
          <w:sz w:val="20"/>
          <w:szCs w:val="20"/>
          <w:lang w:eastAsia="cs-CZ"/>
        </w:rPr>
        <w:t>plnění</w:t>
      </w:r>
      <w:r w:rsidR="0060793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požadavků BOZP </w:t>
      </w:r>
      <w:r w:rsidR="00D01095" w:rsidRPr="00AE52A2">
        <w:rPr>
          <w:rFonts w:ascii="Arial" w:eastAsia="Times New Roman" w:hAnsi="Arial" w:cs="Arial"/>
          <w:sz w:val="20"/>
          <w:szCs w:val="20"/>
          <w:lang w:eastAsia="cs-CZ"/>
        </w:rPr>
        <w:t>na staveništi včetně pokynů a požadavků stanovených koordinátorem BOZP, pokud bude určen.</w:t>
      </w:r>
    </w:p>
    <w:p w:rsidR="00607937" w:rsidRPr="00AE52A2" w:rsidRDefault="00607937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C742F" w:rsidRPr="00AE52A2" w:rsidRDefault="00BC742F" w:rsidP="001C65FB">
      <w:pPr>
        <w:pStyle w:val="Nadpis1"/>
      </w:pPr>
      <w:r w:rsidRPr="00AE52A2">
        <w:t>VLASTNICTVÍ DÍLA, NEBEZPEČÍ ŠKODY NA DÍLE:</w:t>
      </w:r>
    </w:p>
    <w:p w:rsidR="00BC742F" w:rsidRPr="00AE52A2" w:rsidRDefault="00BC742F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Zhotovované 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od počátku ve vlastnictví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BC742F" w:rsidRPr="00AE52A2" w:rsidRDefault="00BC742F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Jakákoliv nová část 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„Díla“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přechází do vlastnictví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dnem jeho zabudování nebo uhrazení</w:t>
      </w:r>
      <w:r w:rsidR="00B054FD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C296A" w:rsidRPr="00AE52A2" w:rsidRDefault="00BC742F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Škodou na 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ztráta, zničení, poškození nebo znehodnocení věci bez ohledu na to, z jakých příčin k nim došlo, s výjimkou škody vzniklé vlivem vyšší moci.</w:t>
      </w:r>
    </w:p>
    <w:p w:rsidR="00BC742F" w:rsidRPr="00AE52A2" w:rsidRDefault="00BC742F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Nebezpečí škody na 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íle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nese od počátku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a to až do termínu předání a převzetí </w:t>
      </w:r>
      <w:r w:rsidR="00AC296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B054F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BC742F" w:rsidRPr="00AE52A2" w:rsidRDefault="00BC742F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267D1" w:rsidRPr="00AE52A2" w:rsidRDefault="001B2228" w:rsidP="001C65FB">
      <w:pPr>
        <w:pStyle w:val="Nadpis1"/>
      </w:pPr>
      <w:r w:rsidRPr="00AE52A2">
        <w:t xml:space="preserve">VADY DÍLA, </w:t>
      </w:r>
      <w:r w:rsidR="00941B32" w:rsidRPr="00AE52A2">
        <w:t xml:space="preserve">ODPOVĚDNOST, </w:t>
      </w:r>
      <w:r w:rsidR="00D01095" w:rsidRPr="00AE52A2">
        <w:t xml:space="preserve">ZÁRUČNÍ LHŮTA, </w:t>
      </w:r>
      <w:bookmarkStart w:id="3" w:name="_GoBack"/>
      <w:bookmarkEnd w:id="3"/>
      <w:r w:rsidR="00D01095" w:rsidRPr="00AE52A2">
        <w:t>REKLAMAČNÍ ŘÍZENÍ:</w:t>
      </w:r>
    </w:p>
    <w:p w:rsidR="000162D5" w:rsidRPr="00AE52A2" w:rsidRDefault="000162D5" w:rsidP="001C65FB">
      <w:pPr>
        <w:tabs>
          <w:tab w:val="left" w:pos="851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51D1" w:rsidRPr="00AE52A2" w:rsidRDefault="00DE51D1" w:rsidP="001C65FB">
      <w:pPr>
        <w:numPr>
          <w:ilvl w:val="0"/>
          <w:numId w:val="1"/>
        </w:numPr>
        <w:tabs>
          <w:tab w:val="left" w:pos="567"/>
          <w:tab w:val="left" w:pos="9498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Vady díla</w:t>
      </w:r>
    </w:p>
    <w:p w:rsidR="00414551" w:rsidRPr="00AE52A2" w:rsidRDefault="001B2228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Vadou díla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(dále </w:t>
      </w:r>
      <w:r w:rsidR="00794B3F">
        <w:rPr>
          <w:rFonts w:ascii="Arial" w:eastAsia="Times New Roman" w:hAnsi="Arial" w:cs="Arial"/>
          <w:sz w:val="20"/>
          <w:szCs w:val="20"/>
          <w:lang w:eastAsia="cs-CZ"/>
        </w:rPr>
        <w:t>také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„Vada“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) j</w:t>
      </w:r>
      <w:r w:rsidR="00414551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e, pokud </w:t>
      </w:r>
      <w:r w:rsidR="0041455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="00414551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není provedeno </w:t>
      </w:r>
      <w:r w:rsidR="00450780">
        <w:rPr>
          <w:rFonts w:ascii="Arial" w:eastAsia="Times New Roman" w:hAnsi="Arial" w:cs="Arial"/>
          <w:sz w:val="20"/>
          <w:szCs w:val="20"/>
          <w:lang w:eastAsia="cs-CZ"/>
        </w:rPr>
        <w:t>v souladu s touto smlouvou.</w:t>
      </w:r>
    </w:p>
    <w:p w:rsidR="006C5EDE" w:rsidRPr="00AE52A2" w:rsidRDefault="001B2228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Skrytou vadou díla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41B32" w:rsidRPr="00AE52A2">
        <w:rPr>
          <w:rFonts w:ascii="Arial" w:eastAsia="Times New Roman" w:hAnsi="Arial" w:cs="Arial"/>
          <w:sz w:val="20"/>
          <w:szCs w:val="20"/>
          <w:lang w:eastAsia="cs-CZ"/>
        </w:rPr>
        <w:t>(dále jen</w:t>
      </w:r>
      <w:r w:rsidR="00941B32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„Vada“</w:t>
      </w:r>
      <w:r w:rsidR="00941B32" w:rsidRPr="00AE52A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742719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jsou </w:t>
      </w:r>
      <w:r w:rsidR="00432836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="0023183E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které objednatel nemohl zjistit při převzetí </w:t>
      </w:r>
      <w:r w:rsidR="0041455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="00432836"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nebo </w:t>
      </w:r>
      <w:r w:rsidR="0041455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„Vada“</w:t>
      </w:r>
      <w:r w:rsidR="00414551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vzniklá chybou nebo porušením povinností na straně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C742F" w:rsidRPr="00AE52A2" w:rsidRDefault="00BC742F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ohrožujících život a zdra</w:t>
      </w:r>
      <w:r w:rsidR="00414551" w:rsidRPr="00AE52A2">
        <w:rPr>
          <w:rFonts w:ascii="Arial" w:eastAsia="Times New Roman" w:hAnsi="Arial" w:cs="Arial"/>
          <w:sz w:val="20"/>
          <w:szCs w:val="20"/>
          <w:lang w:eastAsia="cs-CZ"/>
        </w:rPr>
        <w:t>ví osob nebo životní prostředí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„Havárie“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E51D1" w:rsidRPr="00AE52A2" w:rsidRDefault="00DE51D1" w:rsidP="001C65FB">
      <w:pPr>
        <w:tabs>
          <w:tab w:val="left" w:pos="851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51D1" w:rsidRPr="00AE52A2" w:rsidRDefault="00DE51D1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Odpovědnost za vady</w:t>
      </w:r>
    </w:p>
    <w:p w:rsidR="00DE51D1" w:rsidRPr="00AE52A2" w:rsidRDefault="00941B32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odpovídá za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„Vady“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jež má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„Dílo“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 době jeho předání a převzetí a dále odpovídá za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„Vady“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zjišt</w:t>
      </w:r>
      <w:r w:rsidR="006C5EDE" w:rsidRPr="00AE52A2">
        <w:rPr>
          <w:rFonts w:ascii="Arial" w:eastAsia="Times New Roman" w:hAnsi="Arial" w:cs="Arial"/>
          <w:sz w:val="20"/>
          <w:szCs w:val="20"/>
          <w:lang w:eastAsia="cs-CZ"/>
        </w:rPr>
        <w:t>ěné po celou dobu záruční lhůty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41B32" w:rsidRPr="00AE52A2" w:rsidRDefault="00DE51D1" w:rsidP="001C65FB">
      <w:pPr>
        <w:numPr>
          <w:ilvl w:val="1"/>
          <w:numId w:val="1"/>
        </w:numPr>
        <w:tabs>
          <w:tab w:val="left" w:pos="1134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 </w:t>
      </w:r>
      <w:r w:rsidR="006C5EDE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neodpovídá za </w:t>
      </w:r>
      <w:r w:rsidR="006C5ED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="006C5EDE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díla, které byly způsobeny </w:t>
      </w:r>
      <w:r w:rsidR="006C5ED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„Objednatelem“</w:t>
      </w:r>
      <w:r w:rsidR="006C5EDE" w:rsidRPr="00AE52A2">
        <w:rPr>
          <w:rFonts w:ascii="Arial" w:eastAsia="Times New Roman" w:hAnsi="Arial" w:cs="Arial"/>
          <w:sz w:val="20"/>
          <w:szCs w:val="20"/>
          <w:lang w:eastAsia="cs-CZ"/>
        </w:rPr>
        <w:t>, třetí osobou nebo vyšší mocí, případně běžným opotřebením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E51D1" w:rsidRPr="00AE52A2" w:rsidRDefault="00DE51D1" w:rsidP="001C65FB">
      <w:pPr>
        <w:tabs>
          <w:tab w:val="left" w:pos="851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4488" w:rsidRPr="00AE52A2" w:rsidRDefault="006B4488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Záruční lhůta</w:t>
      </w:r>
    </w:p>
    <w:p w:rsidR="00216245" w:rsidRPr="00AE52A2" w:rsidRDefault="00184DEF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6B4488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„nov</w:t>
      </w:r>
      <w:r w:rsidR="0014264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stavby</w:t>
      </w:r>
      <w:r w:rsidR="00EC29A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, přístavby a nástavby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6B4488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se sjednává v délce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ab/>
        <w:t>60 měsíců</w:t>
      </w:r>
    </w:p>
    <w:p w:rsidR="00216245" w:rsidRPr="00AE52A2" w:rsidRDefault="00184DEF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6B4488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EC29A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stavební úpravy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6B4488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se sjednává v délce </w:t>
      </w:r>
      <w:r w:rsidR="006B4488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ab/>
        <w:t>36 měsíců</w:t>
      </w:r>
    </w:p>
    <w:p w:rsidR="00DE51D1" w:rsidRPr="00AE52A2" w:rsidRDefault="00184DEF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</w:rPr>
        <w:t>N</w:t>
      </w:r>
      <w:r w:rsidR="006B4488" w:rsidRPr="00AE52A2">
        <w:rPr>
          <w:rFonts w:ascii="Arial" w:eastAsia="Times New Roman" w:hAnsi="Arial" w:cs="Arial"/>
          <w:sz w:val="20"/>
          <w:szCs w:val="20"/>
        </w:rPr>
        <w:t xml:space="preserve">a </w:t>
      </w:r>
      <w:r w:rsidR="006B4488" w:rsidRPr="00AE52A2">
        <w:rPr>
          <w:rFonts w:ascii="Arial" w:eastAsia="Times New Roman" w:hAnsi="Arial" w:cs="Arial"/>
          <w:b/>
          <w:sz w:val="20"/>
          <w:szCs w:val="20"/>
        </w:rPr>
        <w:t>dodávky</w:t>
      </w:r>
      <w:r w:rsidR="006B4488" w:rsidRPr="00AE52A2">
        <w:rPr>
          <w:rFonts w:ascii="Arial" w:eastAsia="Times New Roman" w:hAnsi="Arial" w:cs="Arial"/>
          <w:sz w:val="20"/>
          <w:szCs w:val="20"/>
        </w:rPr>
        <w:t xml:space="preserve"> provozních souborů, technologického zařízení, zařízení a vybavení, na něž výrobce v</w:t>
      </w:r>
      <w:r w:rsidR="006B4488" w:rsidRPr="00AE52A2">
        <w:rPr>
          <w:rFonts w:ascii="Arial" w:eastAsia="Times New Roman" w:hAnsi="Arial" w:cs="Arial"/>
          <w:sz w:val="20"/>
          <w:szCs w:val="20"/>
        </w:rPr>
        <w:t>y</w:t>
      </w:r>
      <w:r w:rsidR="006B4488" w:rsidRPr="00AE52A2">
        <w:rPr>
          <w:rFonts w:ascii="Arial" w:eastAsia="Times New Roman" w:hAnsi="Arial" w:cs="Arial"/>
          <w:sz w:val="20"/>
          <w:szCs w:val="20"/>
        </w:rPr>
        <w:t xml:space="preserve">stavuje záruční list, </w:t>
      </w:r>
      <w:r w:rsidR="006B4488" w:rsidRPr="00AE52A2">
        <w:rPr>
          <w:rFonts w:ascii="Arial" w:eastAsia="Times New Roman" w:hAnsi="Arial" w:cs="Arial"/>
          <w:sz w:val="20"/>
          <w:szCs w:val="20"/>
          <w:lang w:eastAsia="cs-CZ"/>
        </w:rPr>
        <w:t>se sjednává v délce lhůty poskytnuté výrobcem, nejméně však</w:t>
      </w:r>
      <w:r w:rsidR="006B4488" w:rsidRPr="00AE52A2">
        <w:rPr>
          <w:rFonts w:ascii="Arial" w:eastAsia="Times New Roman" w:hAnsi="Arial" w:cs="Arial"/>
          <w:b/>
          <w:sz w:val="20"/>
          <w:szCs w:val="20"/>
        </w:rPr>
        <w:tab/>
        <w:t>24 měsíců</w:t>
      </w:r>
    </w:p>
    <w:p w:rsidR="00DE51D1" w:rsidRPr="00AE52A2" w:rsidRDefault="00DE51D1" w:rsidP="001C65FB">
      <w:pPr>
        <w:tabs>
          <w:tab w:val="left" w:pos="851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6B0" w:rsidRPr="00AE52A2" w:rsidRDefault="00CD3330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Reklamační řízení</w:t>
      </w:r>
    </w:p>
    <w:p w:rsidR="00DE51D1" w:rsidRPr="00AE52A2" w:rsidRDefault="006A576E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="00C6294A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je povinen </w:t>
      </w:r>
      <w:r w:rsidR="00DE51D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="00C6294A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reklamovat bez zbytečného odkladu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po jejich zjištění</w:t>
      </w:r>
      <w:r w:rsidR="00184DEF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4246D" w:rsidRPr="00AE52A2" w:rsidRDefault="00E605D0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 reklamaci musí být </w:t>
      </w:r>
      <w:r w:rsidR="00DE51D1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popsány nebo musí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být uvedeno, jak se projevují; dále musí být uved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ný 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návrh 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>termín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143FF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pro projednání reklamace </w:t>
      </w:r>
      <w:r w:rsidR="00507EA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(do </w:t>
      </w:r>
      <w:r w:rsidR="003143FF">
        <w:rPr>
          <w:rFonts w:ascii="Arial" w:eastAsia="Times New Roman" w:hAnsi="Arial" w:cs="Arial"/>
          <w:b/>
          <w:sz w:val="20"/>
          <w:szCs w:val="20"/>
          <w:lang w:eastAsia="cs-CZ"/>
        </w:rPr>
        <w:t>3 dnů</w:t>
      </w:r>
      <w:r w:rsidR="00507EAA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)</w:t>
      </w:r>
      <w:r w:rsidR="00507EAA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D5B3B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a termín 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>pro odstranění</w:t>
      </w:r>
      <w:r w:rsidR="003D6203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D6203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="00DE51D1" w:rsidRPr="00AE52A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E25F2" w:rsidRPr="00AE52A2" w:rsidRDefault="006A576E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36036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má právo při </w:t>
      </w:r>
      <w:r w:rsidR="004E25F2" w:rsidRPr="00AE52A2">
        <w:rPr>
          <w:rFonts w:ascii="Arial" w:eastAsia="Times New Roman" w:hAnsi="Arial" w:cs="Arial"/>
          <w:sz w:val="20"/>
          <w:szCs w:val="20"/>
          <w:lang w:eastAsia="cs-CZ"/>
        </w:rPr>
        <w:t>pro</w:t>
      </w:r>
      <w:r w:rsidR="00736036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jednání </w:t>
      </w:r>
      <w:r w:rsidR="003143FF">
        <w:rPr>
          <w:rFonts w:ascii="Arial" w:eastAsia="Times New Roman" w:hAnsi="Arial" w:cs="Arial"/>
          <w:sz w:val="20"/>
          <w:szCs w:val="20"/>
          <w:lang w:eastAsia="cs-CZ"/>
        </w:rPr>
        <w:t xml:space="preserve">reklamace 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>navrhn</w:t>
      </w:r>
      <w:r w:rsidR="00736036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out a projednat 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>jiný</w:t>
      </w:r>
      <w:r w:rsidR="00736036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termín,</w:t>
      </w:r>
      <w:r w:rsidR="001E3447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36036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pokud tak neučiní, má se za to, že s termínem </w:t>
      </w:r>
      <w:r w:rsidR="004E25F2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pro odstranění </w:t>
      </w:r>
      <w:r w:rsidR="004E25F2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„Vady“ </w:t>
      </w:r>
      <w:r w:rsidR="00736036" w:rsidRPr="00AE52A2">
        <w:rPr>
          <w:rFonts w:ascii="Arial" w:eastAsia="Times New Roman" w:hAnsi="Arial" w:cs="Arial"/>
          <w:sz w:val="20"/>
          <w:szCs w:val="20"/>
          <w:lang w:eastAsia="cs-CZ"/>
        </w:rPr>
        <w:t>souhlasí.</w:t>
      </w:r>
    </w:p>
    <w:p w:rsidR="004E25F2" w:rsidRPr="00AE52A2" w:rsidRDefault="00736036" w:rsidP="001C65FB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Odst</w:t>
      </w:r>
      <w:r w:rsidR="0014264E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raňování </w:t>
      </w:r>
      <w:r w:rsidR="00BC742F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„Havárie“</w:t>
      </w:r>
      <w:r w:rsidR="00BC742F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025B2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se zahájí </w:t>
      </w:r>
      <w:r w:rsidR="00B025B2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neprodleně</w:t>
      </w:r>
      <w:r w:rsidR="00B025B2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nejdéle </w:t>
      </w:r>
      <w:r w:rsidR="00B025B2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 24 hod</w:t>
      </w:r>
      <w:r w:rsidR="0014264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ode dne doručení </w:t>
      </w:r>
      <w:r w:rsidR="003D6203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reklamace</w:t>
      </w:r>
      <w:r w:rsidR="00B025B2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B96668" w:rsidRPr="00AE52A2" w:rsidRDefault="00B96668" w:rsidP="00B96668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O odstranění reklamované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sepíší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„Smluvní strany“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protokol.</w:t>
      </w:r>
    </w:p>
    <w:p w:rsidR="003143FF" w:rsidRPr="00AE52A2" w:rsidRDefault="003143FF" w:rsidP="003143FF">
      <w:pPr>
        <w:numPr>
          <w:ilvl w:val="1"/>
          <w:numId w:val="1"/>
        </w:numPr>
        <w:tabs>
          <w:tab w:val="left" w:pos="1134"/>
          <w:tab w:val="right" w:pos="10065"/>
        </w:tabs>
        <w:spacing w:before="40" w:after="0" w:line="240" w:lineRule="auto"/>
        <w:ind w:left="1134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V záruční lhůtě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„Dodavatel“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povinen </w:t>
      </w:r>
      <w:r w:rsidR="00AF71A9">
        <w:rPr>
          <w:rFonts w:ascii="Arial" w:eastAsia="Times New Roman" w:hAnsi="Arial" w:cs="Arial"/>
          <w:sz w:val="20"/>
          <w:szCs w:val="20"/>
          <w:lang w:eastAsia="cs-CZ"/>
        </w:rPr>
        <w:t xml:space="preserve">na své náklady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odstranit všechny zjištěné a reklamované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„Vady“</w:t>
      </w:r>
      <w:r w:rsidR="00B9666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B96668" w:rsidRPr="00AF71A9">
        <w:rPr>
          <w:rFonts w:ascii="Arial" w:eastAsia="Times New Roman" w:hAnsi="Arial" w:cs="Arial"/>
          <w:sz w:val="20"/>
          <w:szCs w:val="20"/>
          <w:lang w:eastAsia="cs-CZ"/>
        </w:rPr>
        <w:t xml:space="preserve">pokud se následně prokáže, že se nejednalo </w:t>
      </w:r>
      <w:r w:rsidR="00AF71A9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B9666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„Vadu“, </w:t>
      </w:r>
      <w:r w:rsidR="00B96668" w:rsidRPr="00AF71A9">
        <w:rPr>
          <w:rFonts w:ascii="Arial" w:eastAsia="Times New Roman" w:hAnsi="Arial" w:cs="Arial"/>
          <w:sz w:val="20"/>
          <w:szCs w:val="20"/>
          <w:lang w:eastAsia="cs-CZ"/>
        </w:rPr>
        <w:t xml:space="preserve">objednatel uhradí </w:t>
      </w:r>
      <w:r w:rsidR="00AF71A9">
        <w:rPr>
          <w:rFonts w:ascii="Arial" w:eastAsia="Times New Roman" w:hAnsi="Arial" w:cs="Arial"/>
          <w:sz w:val="20"/>
          <w:szCs w:val="20"/>
          <w:lang w:eastAsia="cs-CZ"/>
        </w:rPr>
        <w:t xml:space="preserve">oprávněné </w:t>
      </w:r>
      <w:r w:rsidR="00B96668" w:rsidRPr="00AF71A9">
        <w:rPr>
          <w:rFonts w:ascii="Arial" w:eastAsia="Times New Roman" w:hAnsi="Arial" w:cs="Arial"/>
          <w:sz w:val="20"/>
          <w:szCs w:val="20"/>
          <w:lang w:eastAsia="cs-CZ"/>
        </w:rPr>
        <w:t xml:space="preserve">náklady na straně </w:t>
      </w:r>
      <w:r w:rsidR="00F33925" w:rsidRPr="00AF71A9">
        <w:rPr>
          <w:rFonts w:ascii="Arial" w:eastAsia="Times New Roman" w:hAnsi="Arial" w:cs="Arial"/>
          <w:sz w:val="20"/>
          <w:szCs w:val="20"/>
          <w:lang w:eastAsia="cs-CZ"/>
        </w:rPr>
        <w:t>dodavatele</w:t>
      </w:r>
    </w:p>
    <w:p w:rsidR="004D2476" w:rsidRPr="00AE52A2" w:rsidRDefault="004D2476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B5435" w:rsidRPr="00AE52A2" w:rsidRDefault="004D2476" w:rsidP="001C65FB">
      <w:pPr>
        <w:pStyle w:val="Nadpis1"/>
      </w:pPr>
      <w:r w:rsidRPr="00AE52A2">
        <w:t>SMLUVNÍ POKUTY, ZAJIŠTĚNÍ ZÁVAZKŮ:</w:t>
      </w:r>
    </w:p>
    <w:p w:rsidR="00A448AD" w:rsidRPr="00AE52A2" w:rsidRDefault="00144740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 případě prodlení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 dokončením a předáním </w:t>
      </w:r>
      <w:r w:rsidR="004D2476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„Díla“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zaplatí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„Objednateli“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smluvní pokutu </w:t>
      </w:r>
      <w:r w:rsidRPr="00AE52A2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ve výši 0,50%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z celkové smluvní ceny díla, a to za každý den prodlení.</w:t>
      </w:r>
    </w:p>
    <w:p w:rsidR="00A448AD" w:rsidRPr="00AE52A2" w:rsidRDefault="00144740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 případě prodlení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 úhradou </w:t>
      </w:r>
      <w:r w:rsidR="00A448A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„Faktur“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, zaplatí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i“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úrok z prodlení </w:t>
      </w:r>
      <w:r w:rsidRPr="00AE52A2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ve výši 0,50%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z dlužné částky, a to za každý den prodlení.</w:t>
      </w:r>
    </w:p>
    <w:p w:rsidR="00144740" w:rsidRPr="00AE52A2" w:rsidRDefault="00144740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Smluvní pokutu vyúčtuje oprávněná strana </w:t>
      </w:r>
      <w:r w:rsidRPr="00AE52A2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cs-CZ"/>
        </w:rPr>
        <w:t>do 30 dnů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ode dne zjednání nápravy; po této lhůtě již nelze p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Pr="00AE52A2">
        <w:rPr>
          <w:rFonts w:ascii="Arial" w:eastAsia="Times New Roman" w:hAnsi="Arial" w:cs="Arial"/>
          <w:bCs/>
          <w:sz w:val="20"/>
          <w:szCs w:val="20"/>
          <w:lang w:eastAsia="cs-CZ"/>
        </w:rPr>
        <w:t>kutu uplatňovat.</w:t>
      </w:r>
    </w:p>
    <w:p w:rsidR="004246E2" w:rsidRPr="00AE52A2" w:rsidRDefault="004246E2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D3615" w:rsidRPr="00AE52A2" w:rsidRDefault="00A448AD" w:rsidP="001C65FB">
      <w:pPr>
        <w:pStyle w:val="Nadpis1"/>
      </w:pPr>
      <w:r w:rsidRPr="00AE52A2">
        <w:t>ZÁVĚREČNÉ UJEDNÁNÍ:</w:t>
      </w:r>
    </w:p>
    <w:p w:rsidR="0005532F" w:rsidRPr="0005532F" w:rsidRDefault="001D3615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K uzavření </w:t>
      </w:r>
      <w:r w:rsidR="0014264E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tohoto smluvního vztahu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má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="0005532F">
        <w:rPr>
          <w:rFonts w:ascii="Arial" w:eastAsia="Times New Roman" w:hAnsi="Arial" w:cs="Arial"/>
          <w:sz w:val="20"/>
          <w:szCs w:val="20"/>
          <w:lang w:eastAsia="cs-CZ"/>
        </w:rPr>
        <w:t xml:space="preserve"> souhlas udělený:</w:t>
      </w:r>
    </w:p>
    <w:p w:rsidR="00A448AD" w:rsidRPr="00AE52A2" w:rsidRDefault="00157593" w:rsidP="0005532F">
      <w:pPr>
        <w:tabs>
          <w:tab w:val="left" w:pos="567"/>
        </w:tabs>
        <w:spacing w:before="4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usnesením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highlight w:val="yellow"/>
            <w:lang w:eastAsia="cs-CZ"/>
          </w:rPr>
          <w:id w:val="1001241750"/>
          <w:placeholder>
            <w:docPart w:val="8BE9A44ED4A9405394A91BB635A6C3A9"/>
          </w:placeholder>
          <w:dropDownList>
            <w:listItem w:displayText="zastupitelstva města" w:value="zastupitelstva města"/>
            <w:listItem w:displayText="rady města" w:value="rady města"/>
          </w:dropDownList>
        </w:sdtPr>
        <w:sdtEndPr/>
        <w:sdtContent>
          <w:r>
            <w:rPr>
              <w:rFonts w:ascii="Arial" w:hAnsi="Arial" w:cs="Arial"/>
              <w:b/>
              <w:sz w:val="20"/>
              <w:szCs w:val="20"/>
              <w:highlight w:val="yellow"/>
              <w:lang w:eastAsia="cs-CZ"/>
            </w:rPr>
            <w:t>zastupitelstva města</w:t>
          </w:r>
        </w:sdtContent>
      </w:sdt>
      <w:r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t xml:space="preserve"> </w:t>
      </w:r>
      <w:r w:rsidR="001D3615" w:rsidRPr="001575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číslo </w: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begin"/>
      </w:r>
      <w:r w:rsidR="00A448A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instrText xml:space="preserve"> MACROBUTTON  AdresaWww "[Doplní objednatel]"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yellow"/>
          <w:lang w:bidi="en-US"/>
        </w:rPr>
        <w:fldChar w:fldCharType="end"/>
      </w:r>
      <w:r w:rsidR="001D3615" w:rsidRPr="00157593">
        <w:rPr>
          <w:rFonts w:ascii="Arial" w:eastAsia="Times New Roman" w:hAnsi="Arial" w:cs="Arial"/>
          <w:b/>
          <w:sz w:val="20"/>
          <w:szCs w:val="20"/>
          <w:lang w:eastAsia="cs-CZ"/>
        </w:rPr>
        <w:t>ze d</w:t>
      </w:r>
      <w:r w:rsidR="00A448AD" w:rsidRPr="00157593">
        <w:rPr>
          <w:rFonts w:ascii="Arial" w:eastAsia="Times New Roman" w:hAnsi="Arial" w:cs="Arial"/>
          <w:b/>
          <w:sz w:val="20"/>
          <w:szCs w:val="20"/>
          <w:lang w:eastAsia="cs-CZ"/>
        </w:rPr>
        <w:t>ne</w:t>
      </w:r>
      <w:r w:rsidR="00A448AD" w:rsidRPr="00AE52A2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shd w:val="clear" w:color="auto" w:fill="FFFF00"/>
            <w:lang w:eastAsia="cs-CZ"/>
          </w:rPr>
          <w:id w:val="-1314412428"/>
          <w:placeholder>
            <w:docPart w:val="44C4C650DB5244C29CF9EBB57086805E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A448AD" w:rsidRPr="00AE52A2">
            <w:rPr>
              <w:rFonts w:ascii="Arial" w:eastAsia="Times New Roman" w:hAnsi="Arial" w:cs="Arial"/>
              <w:b/>
              <w:sz w:val="20"/>
              <w:szCs w:val="20"/>
              <w:shd w:val="clear" w:color="auto" w:fill="FFFF00"/>
              <w:lang w:eastAsia="cs-CZ"/>
            </w:rPr>
            <w:t>vybrat datum</w:t>
          </w:r>
        </w:sdtContent>
      </w:sdt>
      <w:r w:rsidR="001D3615" w:rsidRPr="00AE52A2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.</w:t>
      </w:r>
    </w:p>
    <w:p w:rsidR="006835BB" w:rsidRPr="00AE52A2" w:rsidRDefault="0014264E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Tento smluvní vztah lze měnit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pouze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písemným oboustranně potvrzeným ujednáním výslovně nazvaným 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"Dodatek č. X ke smlouvě o dílo ze dne X".</w:t>
      </w:r>
    </w:p>
    <w:p w:rsidR="006835BB" w:rsidRPr="00AE52A2" w:rsidRDefault="0014264E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mlouva 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nebo dodatky budou vždy 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>vyhotoven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D3615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ve </w:t>
      </w:r>
      <w:r w:rsidR="001D3615" w:rsidRPr="0005532F">
        <w:rPr>
          <w:rFonts w:ascii="Arial" w:eastAsia="Times New Roman" w:hAnsi="Arial" w:cs="Arial"/>
          <w:b/>
          <w:sz w:val="20"/>
          <w:szCs w:val="20"/>
          <w:lang w:eastAsia="cs-CZ"/>
        </w:rPr>
        <w:t>třech stejnopisech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s platností originálu;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„Objednatel“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obdrží </w:t>
      </w:r>
      <w:r w:rsidR="001D3615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dvě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vyhotovení a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5BB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obdrží </w:t>
      </w:r>
      <w:r w:rsidR="001D3615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jedno</w:t>
      </w:r>
      <w:r w:rsidR="001D3615"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 vyhotovení.</w:t>
      </w:r>
    </w:p>
    <w:p w:rsidR="006835BB" w:rsidRPr="00AE52A2" w:rsidRDefault="001D3615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Vztahy neupravené smlouvou budou řešeny </w:t>
      </w:r>
      <w:r w:rsidRPr="00AE52A2">
        <w:rPr>
          <w:rFonts w:ascii="Arial" w:hAnsi="Arial" w:cs="Arial"/>
          <w:sz w:val="20"/>
          <w:szCs w:val="20"/>
        </w:rPr>
        <w:t>podle z</w:t>
      </w:r>
      <w:r w:rsidR="00031DB1" w:rsidRPr="00AE52A2">
        <w:rPr>
          <w:rFonts w:ascii="Arial" w:hAnsi="Arial" w:cs="Arial"/>
          <w:sz w:val="20"/>
          <w:szCs w:val="20"/>
        </w:rPr>
        <w:t>.</w:t>
      </w:r>
      <w:r w:rsidRPr="00AE52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E52A2">
        <w:rPr>
          <w:rFonts w:ascii="Arial" w:hAnsi="Arial" w:cs="Arial"/>
          <w:sz w:val="20"/>
          <w:szCs w:val="20"/>
        </w:rPr>
        <w:t>č.</w:t>
      </w:r>
      <w:proofErr w:type="gramEnd"/>
      <w:r w:rsidRPr="00AE52A2">
        <w:rPr>
          <w:rFonts w:ascii="Arial" w:hAnsi="Arial" w:cs="Arial"/>
          <w:sz w:val="20"/>
          <w:szCs w:val="20"/>
        </w:rPr>
        <w:t xml:space="preserve"> 89/2012 Sb., občansk</w:t>
      </w:r>
      <w:r w:rsidR="006835BB" w:rsidRPr="00AE52A2">
        <w:rPr>
          <w:rFonts w:ascii="Arial" w:hAnsi="Arial" w:cs="Arial"/>
          <w:sz w:val="20"/>
          <w:szCs w:val="20"/>
        </w:rPr>
        <w:t>ý</w:t>
      </w:r>
      <w:r w:rsidRPr="00AE52A2">
        <w:rPr>
          <w:rFonts w:ascii="Arial" w:hAnsi="Arial" w:cs="Arial"/>
          <w:sz w:val="20"/>
          <w:szCs w:val="20"/>
        </w:rPr>
        <w:t xml:space="preserve"> zákoník</w:t>
      </w:r>
      <w:r w:rsidR="006835BB" w:rsidRPr="00AE52A2">
        <w:rPr>
          <w:rFonts w:ascii="Arial" w:hAnsi="Arial" w:cs="Arial"/>
          <w:sz w:val="20"/>
          <w:szCs w:val="20"/>
        </w:rPr>
        <w:t>, v platném znění.</w:t>
      </w:r>
    </w:p>
    <w:p w:rsidR="006835BB" w:rsidRPr="00AE52A2" w:rsidRDefault="006835BB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</w:rPr>
        <w:t>„</w:t>
      </w:r>
      <w:r w:rsidR="00FD344D" w:rsidRPr="00AE52A2">
        <w:rPr>
          <w:rFonts w:ascii="Arial" w:eastAsia="Times New Roman" w:hAnsi="Arial" w:cs="Arial"/>
          <w:b/>
          <w:sz w:val="20"/>
          <w:szCs w:val="20"/>
        </w:rPr>
        <w:t>S</w:t>
      </w:r>
      <w:r w:rsidRPr="00AE52A2">
        <w:rPr>
          <w:rFonts w:ascii="Arial" w:eastAsia="Times New Roman" w:hAnsi="Arial" w:cs="Arial"/>
          <w:b/>
          <w:sz w:val="20"/>
          <w:szCs w:val="20"/>
        </w:rPr>
        <w:t>mluvní strany“</w:t>
      </w:r>
      <w:r w:rsidRPr="00AE52A2">
        <w:rPr>
          <w:rFonts w:ascii="Arial" w:eastAsia="Times New Roman" w:hAnsi="Arial" w:cs="Arial"/>
          <w:sz w:val="20"/>
          <w:szCs w:val="20"/>
        </w:rPr>
        <w:t xml:space="preserve"> </w:t>
      </w:r>
      <w:r w:rsidR="00FD344D" w:rsidRPr="00AE52A2">
        <w:rPr>
          <w:rFonts w:ascii="Arial" w:eastAsia="Times New Roman" w:hAnsi="Arial" w:cs="Arial"/>
          <w:sz w:val="20"/>
          <w:szCs w:val="20"/>
        </w:rPr>
        <w:t xml:space="preserve">se zavazují řešit případné spory vzniklé </w:t>
      </w:r>
      <w:r w:rsidR="0014264E" w:rsidRPr="00AE52A2">
        <w:rPr>
          <w:rFonts w:ascii="Arial" w:eastAsia="Times New Roman" w:hAnsi="Arial" w:cs="Arial"/>
          <w:sz w:val="20"/>
          <w:szCs w:val="20"/>
        </w:rPr>
        <w:t>ze smluvního vztahu</w:t>
      </w:r>
      <w:r w:rsidR="00FD344D" w:rsidRPr="00AE52A2">
        <w:rPr>
          <w:rFonts w:ascii="Arial" w:eastAsia="Times New Roman" w:hAnsi="Arial" w:cs="Arial"/>
          <w:sz w:val="20"/>
          <w:szCs w:val="20"/>
        </w:rPr>
        <w:t xml:space="preserve"> vždy nejprve vzájemným jednáním s cílem dosáhnout smírného řešení; v případě, že nedojde ke smírnému řešení, budou vzniklé spory řešeny soudní cestou u místně příslušného soudu dle sídla </w:t>
      </w:r>
      <w:r w:rsidR="006A576E" w:rsidRPr="00AE52A2">
        <w:rPr>
          <w:rFonts w:ascii="Arial" w:eastAsia="Times New Roman" w:hAnsi="Arial" w:cs="Arial"/>
          <w:b/>
          <w:sz w:val="20"/>
          <w:szCs w:val="20"/>
        </w:rPr>
        <w:t>„Objednatele“</w:t>
      </w:r>
      <w:r w:rsidRPr="00AE52A2">
        <w:rPr>
          <w:rFonts w:ascii="Arial" w:eastAsia="Times New Roman" w:hAnsi="Arial" w:cs="Arial"/>
          <w:b/>
          <w:sz w:val="20"/>
          <w:szCs w:val="20"/>
        </w:rPr>
        <w:t>.</w:t>
      </w:r>
    </w:p>
    <w:p w:rsidR="001D3615" w:rsidRPr="00AE52A2" w:rsidRDefault="00FD344D" w:rsidP="001C65FB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</w:rPr>
        <w:t>Sml</w:t>
      </w:r>
      <w:r w:rsidR="0014264E" w:rsidRPr="00AE52A2">
        <w:rPr>
          <w:rFonts w:ascii="Arial" w:eastAsia="Times New Roman" w:hAnsi="Arial" w:cs="Arial"/>
          <w:b/>
          <w:sz w:val="20"/>
          <w:szCs w:val="20"/>
        </w:rPr>
        <w:t>uvní vztah</w:t>
      </w:r>
      <w:r w:rsidRPr="00AE52A2">
        <w:rPr>
          <w:rFonts w:ascii="Arial" w:eastAsia="Times New Roman" w:hAnsi="Arial" w:cs="Arial"/>
          <w:b/>
          <w:sz w:val="20"/>
          <w:szCs w:val="20"/>
        </w:rPr>
        <w:t xml:space="preserve"> nabývá platnosti a účinnosti dnem podpisu </w:t>
      </w:r>
      <w:r w:rsidR="0014264E" w:rsidRPr="00AE52A2">
        <w:rPr>
          <w:rFonts w:ascii="Arial" w:eastAsia="Times New Roman" w:hAnsi="Arial" w:cs="Arial"/>
          <w:b/>
          <w:sz w:val="20"/>
          <w:szCs w:val="20"/>
        </w:rPr>
        <w:t xml:space="preserve">listiny upravující smluvní vztah </w:t>
      </w:r>
      <w:r w:rsidRPr="00AE52A2">
        <w:rPr>
          <w:rFonts w:ascii="Arial" w:eastAsia="Times New Roman" w:hAnsi="Arial" w:cs="Arial"/>
          <w:b/>
          <w:sz w:val="20"/>
          <w:szCs w:val="20"/>
        </w:rPr>
        <w:t xml:space="preserve">oběma </w:t>
      </w:r>
      <w:r w:rsidR="00695B53" w:rsidRPr="00AE52A2">
        <w:rPr>
          <w:rFonts w:ascii="Arial" w:eastAsia="Times New Roman" w:hAnsi="Arial" w:cs="Arial"/>
          <w:b/>
          <w:sz w:val="20"/>
          <w:szCs w:val="20"/>
        </w:rPr>
        <w:t>„S</w:t>
      </w:r>
      <w:r w:rsidRPr="00AE52A2">
        <w:rPr>
          <w:rFonts w:ascii="Arial" w:eastAsia="Times New Roman" w:hAnsi="Arial" w:cs="Arial"/>
          <w:b/>
          <w:sz w:val="20"/>
          <w:szCs w:val="20"/>
        </w:rPr>
        <w:t>mluvními stranami</w:t>
      </w:r>
      <w:r w:rsidR="00695B53" w:rsidRPr="00AE52A2">
        <w:rPr>
          <w:rFonts w:ascii="Arial" w:eastAsia="Times New Roman" w:hAnsi="Arial" w:cs="Arial"/>
          <w:b/>
          <w:sz w:val="20"/>
          <w:szCs w:val="20"/>
        </w:rPr>
        <w:t>“</w:t>
      </w:r>
      <w:r w:rsidRPr="00AE52A2">
        <w:rPr>
          <w:rFonts w:ascii="Arial" w:eastAsia="Times New Roman" w:hAnsi="Arial" w:cs="Arial"/>
          <w:b/>
          <w:sz w:val="20"/>
          <w:szCs w:val="20"/>
        </w:rPr>
        <w:t>.</w:t>
      </w:r>
    </w:p>
    <w:p w:rsidR="00A83BEA" w:rsidRPr="00AE52A2" w:rsidRDefault="00A83BEA" w:rsidP="001C65FB">
      <w:pPr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A589B" w:rsidRPr="00AE52A2" w:rsidRDefault="000A589B" w:rsidP="001C65FB">
      <w:pPr>
        <w:tabs>
          <w:tab w:val="left" w:pos="5245"/>
        </w:tabs>
        <w:spacing w:before="4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Příloha č. 1 - </w:t>
      </w:r>
      <w:r w:rsidR="00031DB1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>Dokumentace</w:t>
      </w:r>
    </w:p>
    <w:p w:rsidR="000A589B" w:rsidRPr="00AE52A2" w:rsidRDefault="000A589B" w:rsidP="001C65FB">
      <w:pPr>
        <w:tabs>
          <w:tab w:val="left" w:pos="5245"/>
        </w:tabs>
        <w:spacing w:before="4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Příloha č. 2 - </w:t>
      </w:r>
      <w:r w:rsidR="00031DB1"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>Rozpočet</w:t>
      </w:r>
    </w:p>
    <w:p w:rsidR="000162D5" w:rsidRDefault="000162D5" w:rsidP="001C65FB">
      <w:pPr>
        <w:tabs>
          <w:tab w:val="left" w:pos="5245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B404F" w:rsidRPr="00AE52A2" w:rsidRDefault="00CB404F" w:rsidP="001C65FB">
      <w:pPr>
        <w:tabs>
          <w:tab w:val="left" w:pos="5245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220F5" w:rsidRPr="00AE52A2" w:rsidRDefault="000220F5" w:rsidP="000220F5">
      <w:pPr>
        <w:tabs>
          <w:tab w:val="left" w:pos="4678"/>
        </w:tabs>
        <w:spacing w:before="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Místo: Bystré</w:t>
      </w:r>
      <w:r w:rsidRPr="00AE52A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Pr="00F94E7E">
        <w:rPr>
          <w:rFonts w:ascii="Arial" w:eastAsia="Times New Roman" w:hAnsi="Arial" w:cs="Arial"/>
          <w:b/>
          <w:i/>
          <w:sz w:val="20"/>
          <w:szCs w:val="20"/>
          <w:highlight w:val="yellow"/>
          <w:lang w:eastAsia="cs-CZ"/>
        </w:rPr>
        <w:t xml:space="preserve">dne </w:t>
      </w:r>
      <w:sdt>
        <w:sdtPr>
          <w:rPr>
            <w:rFonts w:ascii="Arial" w:eastAsia="Times New Roman" w:hAnsi="Arial" w:cs="Arial"/>
            <w:b/>
            <w:i/>
            <w:sz w:val="20"/>
            <w:szCs w:val="20"/>
            <w:highlight w:val="yellow"/>
            <w:lang w:eastAsia="cs-CZ"/>
          </w:rPr>
          <w:id w:val="917750450"/>
          <w:placeholder>
            <w:docPart w:val="C5BCF068364347D1A0733E41C4FF0EB6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94E7E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>datum bude doplněn před uzavření</w:t>
          </w:r>
          <w:r w:rsidR="002F53D0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>m</w:t>
          </w:r>
          <w:r w:rsidRPr="00F94E7E">
            <w:rPr>
              <w:rFonts w:ascii="Arial" w:eastAsia="Times New Roman" w:hAnsi="Arial" w:cs="Arial"/>
              <w:b/>
              <w:i/>
              <w:sz w:val="20"/>
              <w:szCs w:val="20"/>
              <w:highlight w:val="yellow"/>
              <w:lang w:eastAsia="cs-CZ"/>
            </w:rPr>
            <w:t xml:space="preserve"> SoD</w:t>
          </w:r>
        </w:sdtContent>
      </w:sdt>
    </w:p>
    <w:p w:rsidR="006835BB" w:rsidRPr="00AE52A2" w:rsidRDefault="006835BB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44740" w:rsidRPr="00AE52A2" w:rsidRDefault="00144740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„Objednatele“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Za 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7782D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 w:rsidR="006A576E"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e“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144740" w:rsidRPr="00AE52A2" w:rsidRDefault="00144740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Ing. Sejkora Miloslav, starosta</w:t>
      </w:r>
      <w:r w:rsidRPr="00AE52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begin"/>
      </w:r>
      <w:r w:rsidR="00157593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instrText xml:space="preserve"> MACROBUTTON  AdresaWww "[Doplní uchazeč]" </w:instrText>
      </w:r>
      <w:r w:rsidR="00A3673D" w:rsidRPr="00AE52A2">
        <w:rPr>
          <w:rFonts w:ascii="Arial" w:eastAsia="Times New Roman" w:hAnsi="Arial" w:cs="Arial"/>
          <w:b/>
          <w:sz w:val="20"/>
          <w:szCs w:val="20"/>
          <w:highlight w:val="cyan"/>
          <w:lang w:bidi="en-US"/>
        </w:rPr>
        <w:fldChar w:fldCharType="end"/>
      </w:r>
    </w:p>
    <w:p w:rsidR="006835BB" w:rsidRPr="00AE52A2" w:rsidRDefault="006835BB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35BB" w:rsidRPr="00AE52A2" w:rsidRDefault="006835BB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35BB" w:rsidRPr="00AE52A2" w:rsidRDefault="006835BB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44740" w:rsidRPr="00AE52A2" w:rsidRDefault="00144740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>……………………………………………</w:t>
      </w:r>
      <w:r w:rsidRPr="00AE52A2">
        <w:rPr>
          <w:rFonts w:ascii="Arial" w:eastAsia="Times New Roman" w:hAnsi="Arial" w:cs="Arial"/>
          <w:b/>
          <w:sz w:val="20"/>
          <w:szCs w:val="20"/>
          <w:lang w:eastAsia="cs-CZ"/>
        </w:rPr>
        <w:tab/>
        <w:t>………………………………………………</w:t>
      </w:r>
    </w:p>
    <w:p w:rsidR="00A83BEA" w:rsidRPr="00AE52A2" w:rsidRDefault="00144740" w:rsidP="001C65FB">
      <w:pPr>
        <w:tabs>
          <w:tab w:val="left" w:pos="5103"/>
        </w:tabs>
        <w:spacing w:before="4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>razítko a podpis statutárního zástupce</w:t>
      </w:r>
      <w:r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ab/>
        <w:t>razítko a podpis statutárního</w:t>
      </w:r>
      <w:r w:rsidR="0014112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(oprávněného)</w:t>
      </w:r>
      <w:r w:rsidRPr="00AE52A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zástupce</w:t>
      </w:r>
    </w:p>
    <w:sectPr w:rsidR="00A83BEA" w:rsidRPr="00AE52A2" w:rsidSect="0038034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567" w:bottom="851" w:left="1134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E1" w:rsidRDefault="007160E1" w:rsidP="00C35772">
      <w:pPr>
        <w:spacing w:after="0" w:line="240" w:lineRule="auto"/>
      </w:pPr>
      <w:r>
        <w:separator/>
      </w:r>
    </w:p>
  </w:endnote>
  <w:endnote w:type="continuationSeparator" w:id="0">
    <w:p w:rsidR="007160E1" w:rsidRDefault="007160E1" w:rsidP="00C3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2F" w:rsidRDefault="00BC742F" w:rsidP="00C21DFB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 w:rsidR="00A3673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A3673D">
      <w:rPr>
        <w:b/>
        <w:bCs/>
        <w:sz w:val="24"/>
        <w:szCs w:val="24"/>
      </w:rPr>
      <w:fldChar w:fldCharType="separate"/>
    </w:r>
    <w:r w:rsidR="00CC1E3C">
      <w:rPr>
        <w:b/>
        <w:bCs/>
        <w:noProof/>
      </w:rPr>
      <w:t>4</w:t>
    </w:r>
    <w:r w:rsidR="00A3673D">
      <w:rPr>
        <w:b/>
        <w:bCs/>
        <w:sz w:val="24"/>
        <w:szCs w:val="24"/>
      </w:rPr>
      <w:fldChar w:fldCharType="end"/>
    </w:r>
    <w:r>
      <w:t xml:space="preserve"> z </w:t>
    </w:r>
    <w:r w:rsidR="00A3673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A3673D">
      <w:rPr>
        <w:b/>
        <w:bCs/>
        <w:sz w:val="24"/>
        <w:szCs w:val="24"/>
      </w:rPr>
      <w:fldChar w:fldCharType="separate"/>
    </w:r>
    <w:r w:rsidR="00CC1E3C">
      <w:rPr>
        <w:b/>
        <w:bCs/>
        <w:noProof/>
      </w:rPr>
      <w:t>5</w:t>
    </w:r>
    <w:r w:rsidR="00A3673D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2F" w:rsidRPr="006B7864" w:rsidRDefault="00BC742F" w:rsidP="006B7864">
    <w:pPr>
      <w:pStyle w:val="Zpat"/>
      <w:spacing w:after="0" w:line="240" w:lineRule="auto"/>
      <w:jc w:val="right"/>
      <w:rPr>
        <w:rFonts w:ascii="Arial" w:hAnsi="Arial" w:cs="Arial"/>
        <w:sz w:val="20"/>
        <w:szCs w:val="20"/>
      </w:rPr>
    </w:pPr>
    <w:r w:rsidRPr="006B7864">
      <w:rPr>
        <w:rFonts w:ascii="Arial" w:hAnsi="Arial" w:cs="Arial"/>
        <w:sz w:val="20"/>
        <w:szCs w:val="20"/>
      </w:rPr>
      <w:t xml:space="preserve">Stránka </w:t>
    </w:r>
    <w:r w:rsidR="00A3673D" w:rsidRPr="006B7864">
      <w:rPr>
        <w:rFonts w:ascii="Arial" w:hAnsi="Arial" w:cs="Arial"/>
        <w:b/>
        <w:sz w:val="20"/>
        <w:szCs w:val="20"/>
      </w:rPr>
      <w:fldChar w:fldCharType="begin"/>
    </w:r>
    <w:r w:rsidRPr="006B7864">
      <w:rPr>
        <w:rFonts w:ascii="Arial" w:hAnsi="Arial" w:cs="Arial"/>
        <w:b/>
        <w:sz w:val="20"/>
        <w:szCs w:val="20"/>
      </w:rPr>
      <w:instrText>PAGE</w:instrText>
    </w:r>
    <w:r w:rsidR="00A3673D" w:rsidRPr="006B78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A3673D" w:rsidRPr="006B7864">
      <w:rPr>
        <w:rFonts w:ascii="Arial" w:hAnsi="Arial" w:cs="Arial"/>
        <w:b/>
        <w:sz w:val="20"/>
        <w:szCs w:val="20"/>
      </w:rPr>
      <w:fldChar w:fldCharType="end"/>
    </w:r>
    <w:r w:rsidRPr="006B7864">
      <w:rPr>
        <w:rFonts w:ascii="Arial" w:hAnsi="Arial" w:cs="Arial"/>
        <w:sz w:val="20"/>
        <w:szCs w:val="20"/>
      </w:rPr>
      <w:t xml:space="preserve"> z </w:t>
    </w:r>
    <w:r w:rsidR="00A3673D" w:rsidRPr="006B7864">
      <w:rPr>
        <w:rFonts w:ascii="Arial" w:hAnsi="Arial" w:cs="Arial"/>
        <w:b/>
        <w:sz w:val="20"/>
        <w:szCs w:val="20"/>
      </w:rPr>
      <w:fldChar w:fldCharType="begin"/>
    </w:r>
    <w:r w:rsidRPr="006B7864">
      <w:rPr>
        <w:rFonts w:ascii="Arial" w:hAnsi="Arial" w:cs="Arial"/>
        <w:b/>
        <w:sz w:val="20"/>
        <w:szCs w:val="20"/>
      </w:rPr>
      <w:instrText>NUMPAGES</w:instrText>
    </w:r>
    <w:r w:rsidR="00A3673D" w:rsidRPr="006B78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7</w:t>
    </w:r>
    <w:r w:rsidR="00A3673D" w:rsidRPr="006B7864">
      <w:rPr>
        <w:rFonts w:ascii="Arial" w:hAnsi="Arial" w:cs="Arial"/>
        <w:b/>
        <w:sz w:val="20"/>
        <w:szCs w:val="20"/>
      </w:rPr>
      <w:fldChar w:fldCharType="end"/>
    </w:r>
  </w:p>
  <w:p w:rsidR="00BC742F" w:rsidRDefault="00BC74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E1" w:rsidRDefault="007160E1" w:rsidP="00C35772">
      <w:pPr>
        <w:spacing w:after="0" w:line="240" w:lineRule="auto"/>
      </w:pPr>
      <w:r>
        <w:separator/>
      </w:r>
    </w:p>
  </w:footnote>
  <w:footnote w:type="continuationSeparator" w:id="0">
    <w:p w:rsidR="007160E1" w:rsidRDefault="007160E1" w:rsidP="00C3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2F" w:rsidRPr="00BD2428" w:rsidRDefault="00BC742F" w:rsidP="00BD2428">
    <w:pPr>
      <w:pStyle w:val="Zhlav"/>
      <w:tabs>
        <w:tab w:val="clear" w:pos="4536"/>
        <w:tab w:val="clear" w:pos="9072"/>
      </w:tabs>
      <w:spacing w:before="120" w:after="0" w:line="240" w:lineRule="auto"/>
      <w:jc w:val="right"/>
      <w:rPr>
        <w:rFonts w:ascii="Arial" w:hAnsi="Arial" w:cs="Arial"/>
        <w:i/>
        <w:sz w:val="20"/>
        <w:szCs w:val="24"/>
      </w:rPr>
    </w:pPr>
    <w:r w:rsidRPr="00BD2428">
      <w:rPr>
        <w:rFonts w:ascii="Arial" w:hAnsi="Arial" w:cs="Arial"/>
        <w:i/>
        <w:sz w:val="20"/>
        <w:szCs w:val="24"/>
      </w:rPr>
      <w:t>Místo pro případné logo</w:t>
    </w:r>
  </w:p>
  <w:p w:rsidR="00BC742F" w:rsidRPr="0038034A" w:rsidRDefault="00BC742F" w:rsidP="00696DC7">
    <w:pPr>
      <w:tabs>
        <w:tab w:val="left" w:pos="709"/>
      </w:tabs>
      <w:spacing w:before="60" w:after="0" w:line="240" w:lineRule="auto"/>
      <w:rPr>
        <w:rFonts w:ascii="Arial" w:eastAsia="Times New Roman" w:hAnsi="Arial" w:cs="Arial"/>
        <w:b/>
        <w:bCs/>
        <w:sz w:val="20"/>
        <w:szCs w:val="24"/>
        <w:shd w:val="clear" w:color="auto" w:fill="FFFF00"/>
        <w:lang w:eastAsia="cs-CZ"/>
      </w:rPr>
    </w:pPr>
    <w:r w:rsidRPr="0038034A">
      <w:rPr>
        <w:rFonts w:ascii="Arial" w:eastAsia="Times New Roman" w:hAnsi="Arial" w:cs="Arial"/>
        <w:b/>
        <w:bCs/>
        <w:sz w:val="20"/>
        <w:szCs w:val="24"/>
        <w:lang w:eastAsia="cs-CZ"/>
      </w:rPr>
      <w:t>Město Bystré, nám. Na podkově 2, 569 92 Bystré</w:t>
    </w:r>
  </w:p>
  <w:p w:rsidR="00DC26C0" w:rsidRPr="0038034A" w:rsidRDefault="00DC26C0" w:rsidP="00DC26C0">
    <w:pPr>
      <w:tabs>
        <w:tab w:val="left" w:pos="709"/>
      </w:tabs>
      <w:spacing w:before="60" w:after="0" w:line="240" w:lineRule="auto"/>
      <w:rPr>
        <w:rFonts w:ascii="Arial" w:eastAsia="Times New Roman" w:hAnsi="Arial" w:cs="Arial"/>
        <w:b/>
        <w:sz w:val="20"/>
        <w:szCs w:val="24"/>
        <w:lang w:eastAsia="cs-CZ"/>
      </w:rPr>
    </w:pPr>
    <w:r w:rsidRPr="00862F7C">
      <w:rPr>
        <w:rFonts w:ascii="Arial" w:eastAsia="Times New Roman" w:hAnsi="Arial" w:cs="Arial"/>
        <w:b/>
        <w:bCs/>
        <w:sz w:val="20"/>
        <w:szCs w:val="20"/>
        <w:shd w:val="clear" w:color="auto" w:fill="FFFF00"/>
        <w:lang w:eastAsia="cs-CZ"/>
      </w:rPr>
      <w:t>Zpevněné plochy u MŠ</w:t>
    </w:r>
  </w:p>
  <w:p w:rsidR="00BC742F" w:rsidRPr="0038034A" w:rsidRDefault="00BC742F" w:rsidP="00696DC7">
    <w:pPr>
      <w:tabs>
        <w:tab w:val="left" w:pos="709"/>
      </w:tabs>
      <w:spacing w:before="60" w:after="0" w:line="240" w:lineRule="auto"/>
      <w:rPr>
        <w:rFonts w:ascii="Arial" w:eastAsia="Times New Roman" w:hAnsi="Arial" w:cs="Arial"/>
        <w:b/>
        <w:sz w:val="20"/>
        <w:szCs w:val="24"/>
        <w:lang w:eastAsia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2F" w:rsidRPr="00E11BD5" w:rsidRDefault="00BC742F" w:rsidP="00C800EF">
    <w:pPr>
      <w:pStyle w:val="Zhlav"/>
      <w:tabs>
        <w:tab w:val="clear" w:pos="4536"/>
        <w:tab w:val="clear" w:pos="9072"/>
      </w:tabs>
      <w:spacing w:before="60" w:after="0" w:line="240" w:lineRule="auto"/>
      <w:jc w:val="right"/>
      <w:rPr>
        <w:rFonts w:ascii="Arial" w:hAnsi="Arial" w:cs="Arial"/>
        <w:i/>
        <w:sz w:val="24"/>
        <w:szCs w:val="24"/>
      </w:rPr>
    </w:pPr>
  </w:p>
  <w:p w:rsidR="00BC742F" w:rsidRPr="00E11BD5" w:rsidRDefault="00BC742F" w:rsidP="00C800EF">
    <w:pPr>
      <w:pStyle w:val="Zhlav"/>
      <w:tabs>
        <w:tab w:val="clear" w:pos="4536"/>
        <w:tab w:val="clear" w:pos="9072"/>
      </w:tabs>
      <w:spacing w:before="60" w:after="0" w:line="240" w:lineRule="auto"/>
      <w:jc w:val="right"/>
      <w:rPr>
        <w:rFonts w:ascii="Arial" w:hAnsi="Arial" w:cs="Arial"/>
        <w:i/>
        <w:sz w:val="24"/>
        <w:szCs w:val="24"/>
      </w:rPr>
    </w:pPr>
    <w:r w:rsidRPr="00E11BD5">
      <w:rPr>
        <w:rFonts w:ascii="Arial" w:hAnsi="Arial" w:cs="Arial"/>
        <w:i/>
        <w:sz w:val="24"/>
        <w:szCs w:val="24"/>
      </w:rPr>
      <w:t>Místo pro případné logo</w:t>
    </w:r>
  </w:p>
  <w:p w:rsidR="00BC742F" w:rsidRPr="00E11BD5" w:rsidRDefault="00BC742F" w:rsidP="00C800EF">
    <w:pPr>
      <w:tabs>
        <w:tab w:val="left" w:pos="709"/>
      </w:tabs>
      <w:spacing w:before="60" w:after="0" w:line="240" w:lineRule="auto"/>
      <w:rPr>
        <w:rFonts w:ascii="Arial" w:eastAsia="Times New Roman" w:hAnsi="Arial" w:cs="Arial"/>
        <w:bCs/>
        <w:sz w:val="24"/>
        <w:szCs w:val="24"/>
        <w:shd w:val="clear" w:color="auto" w:fill="FFFF00"/>
        <w:lang w:eastAsia="cs-CZ"/>
      </w:rPr>
    </w:pPr>
    <w:r w:rsidRPr="00E11BD5">
      <w:rPr>
        <w:rFonts w:ascii="Arial" w:hAnsi="Arial" w:cs="Arial"/>
        <w:sz w:val="24"/>
        <w:szCs w:val="24"/>
      </w:rPr>
      <w:t xml:space="preserve">VZMR </w:t>
    </w:r>
    <w:r>
      <w:rPr>
        <w:rFonts w:ascii="Arial" w:hAnsi="Arial" w:cs="Arial"/>
        <w:sz w:val="24"/>
        <w:szCs w:val="24"/>
      </w:rPr>
      <w:t>I</w:t>
    </w:r>
    <w:r w:rsidRPr="00E11BD5">
      <w:rPr>
        <w:rFonts w:ascii="Arial" w:hAnsi="Arial" w:cs="Arial"/>
        <w:sz w:val="24"/>
        <w:szCs w:val="24"/>
      </w:rPr>
      <w:t>I. kategorie</w:t>
    </w:r>
  </w:p>
  <w:p w:rsidR="00BC742F" w:rsidRPr="00C800EF" w:rsidRDefault="00BC742F" w:rsidP="00C800EF">
    <w:pPr>
      <w:tabs>
        <w:tab w:val="left" w:pos="709"/>
      </w:tabs>
      <w:spacing w:before="60" w:after="0" w:line="240" w:lineRule="auto"/>
      <w:rPr>
        <w:rFonts w:ascii="Arial" w:eastAsia="Times New Roman" w:hAnsi="Arial" w:cs="Arial"/>
        <w:b/>
        <w:sz w:val="24"/>
        <w:szCs w:val="24"/>
        <w:lang w:eastAsia="cs-CZ"/>
      </w:rPr>
    </w:pPr>
    <w:r w:rsidRPr="00E11BD5">
      <w:rPr>
        <w:rFonts w:ascii="Arial" w:eastAsia="Times New Roman" w:hAnsi="Arial" w:cs="Arial"/>
        <w:b/>
        <w:bCs/>
        <w:sz w:val="24"/>
        <w:szCs w:val="24"/>
        <w:shd w:val="clear" w:color="auto" w:fill="FFFF00"/>
        <w:lang w:eastAsia="cs-CZ"/>
      </w:rPr>
      <w:t xml:space="preserve"> Název VZ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0000007"/>
    <w:multiLevelType w:val="multilevel"/>
    <w:tmpl w:val="E48EAD1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9"/>
    <w:multiLevelType w:val="multilevel"/>
    <w:tmpl w:val="069A95B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C"/>
    <w:multiLevelType w:val="multilevel"/>
    <w:tmpl w:val="1374A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29A7776"/>
    <w:multiLevelType w:val="hybridMultilevel"/>
    <w:tmpl w:val="EDAA49D4"/>
    <w:lvl w:ilvl="0" w:tplc="D720954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62E468F"/>
    <w:multiLevelType w:val="hybridMultilevel"/>
    <w:tmpl w:val="433CB7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166934"/>
    <w:multiLevelType w:val="multilevel"/>
    <w:tmpl w:val="85384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D826B4"/>
    <w:multiLevelType w:val="hybridMultilevel"/>
    <w:tmpl w:val="A812339A"/>
    <w:lvl w:ilvl="0" w:tplc="E4B0D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5D76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1700C"/>
    <w:multiLevelType w:val="hybridMultilevel"/>
    <w:tmpl w:val="984AD9C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A85BC7"/>
    <w:multiLevelType w:val="hybridMultilevel"/>
    <w:tmpl w:val="72DCE0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66D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3749D2"/>
    <w:multiLevelType w:val="multilevel"/>
    <w:tmpl w:val="828A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8DD0DAE"/>
    <w:multiLevelType w:val="multilevel"/>
    <w:tmpl w:val="D6E4A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F2E62E1"/>
    <w:multiLevelType w:val="multilevel"/>
    <w:tmpl w:val="538442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10331BC"/>
    <w:multiLevelType w:val="multilevel"/>
    <w:tmpl w:val="8D8CC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3AC342F"/>
    <w:multiLevelType w:val="hybridMultilevel"/>
    <w:tmpl w:val="537E7622"/>
    <w:lvl w:ilvl="0" w:tplc="0405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>
    <w:nsid w:val="23BF06B9"/>
    <w:multiLevelType w:val="multilevel"/>
    <w:tmpl w:val="BC92E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969570C"/>
    <w:multiLevelType w:val="hybridMultilevel"/>
    <w:tmpl w:val="F6F22E7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DAE2CE4"/>
    <w:multiLevelType w:val="multilevel"/>
    <w:tmpl w:val="9FC4A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F494490"/>
    <w:multiLevelType w:val="hybridMultilevel"/>
    <w:tmpl w:val="7EA60770"/>
    <w:lvl w:ilvl="0" w:tplc="D30E5A7C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2837E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13F77"/>
    <w:multiLevelType w:val="multilevel"/>
    <w:tmpl w:val="F3E403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69237E7"/>
    <w:multiLevelType w:val="multilevel"/>
    <w:tmpl w:val="0CD6C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6E11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81D5C76"/>
    <w:multiLevelType w:val="hybridMultilevel"/>
    <w:tmpl w:val="BD4A52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E53447"/>
    <w:multiLevelType w:val="hybridMultilevel"/>
    <w:tmpl w:val="AAC848A2"/>
    <w:lvl w:ilvl="0" w:tplc="D7149E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433E6"/>
    <w:multiLevelType w:val="hybridMultilevel"/>
    <w:tmpl w:val="6DEE9F00"/>
    <w:lvl w:ilvl="0" w:tplc="040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>
    <w:nsid w:val="4116283D"/>
    <w:multiLevelType w:val="multilevel"/>
    <w:tmpl w:val="5F5E0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3316814"/>
    <w:multiLevelType w:val="hybridMultilevel"/>
    <w:tmpl w:val="1660C8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37452"/>
    <w:multiLevelType w:val="multilevel"/>
    <w:tmpl w:val="D89C5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A8D3AD2"/>
    <w:multiLevelType w:val="multilevel"/>
    <w:tmpl w:val="8ACAF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B1D52C6"/>
    <w:multiLevelType w:val="multilevel"/>
    <w:tmpl w:val="C1FECE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CC6011C"/>
    <w:multiLevelType w:val="multilevel"/>
    <w:tmpl w:val="5E344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CB7188B"/>
    <w:multiLevelType w:val="multilevel"/>
    <w:tmpl w:val="7BC6F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4B508C"/>
    <w:multiLevelType w:val="hybridMultilevel"/>
    <w:tmpl w:val="BF40AC9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615C4889"/>
    <w:multiLevelType w:val="hybridMultilevel"/>
    <w:tmpl w:val="670A79FC"/>
    <w:lvl w:ilvl="0" w:tplc="7EDC3D5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E5B07"/>
    <w:multiLevelType w:val="hybridMultilevel"/>
    <w:tmpl w:val="EDBCE1C2"/>
    <w:lvl w:ilvl="0" w:tplc="04050011">
      <w:start w:val="1"/>
      <w:numFmt w:val="decimal"/>
      <w:lvlText w:val="%1)"/>
      <w:lvlJc w:val="left"/>
      <w:pPr>
        <w:ind w:left="4253" w:hanging="360"/>
      </w:pPr>
    </w:lvl>
    <w:lvl w:ilvl="1" w:tplc="04050019" w:tentative="1">
      <w:start w:val="1"/>
      <w:numFmt w:val="lowerLetter"/>
      <w:lvlText w:val="%2."/>
      <w:lvlJc w:val="left"/>
      <w:pPr>
        <w:ind w:left="4973" w:hanging="360"/>
      </w:pPr>
    </w:lvl>
    <w:lvl w:ilvl="2" w:tplc="0405001B" w:tentative="1">
      <w:start w:val="1"/>
      <w:numFmt w:val="lowerRoman"/>
      <w:lvlText w:val="%3."/>
      <w:lvlJc w:val="right"/>
      <w:pPr>
        <w:ind w:left="5693" w:hanging="180"/>
      </w:pPr>
    </w:lvl>
    <w:lvl w:ilvl="3" w:tplc="0405000F" w:tentative="1">
      <w:start w:val="1"/>
      <w:numFmt w:val="decimal"/>
      <w:lvlText w:val="%4."/>
      <w:lvlJc w:val="left"/>
      <w:pPr>
        <w:ind w:left="6413" w:hanging="360"/>
      </w:pPr>
    </w:lvl>
    <w:lvl w:ilvl="4" w:tplc="04050019" w:tentative="1">
      <w:start w:val="1"/>
      <w:numFmt w:val="lowerLetter"/>
      <w:lvlText w:val="%5."/>
      <w:lvlJc w:val="left"/>
      <w:pPr>
        <w:ind w:left="7133" w:hanging="360"/>
      </w:pPr>
    </w:lvl>
    <w:lvl w:ilvl="5" w:tplc="0405001B" w:tentative="1">
      <w:start w:val="1"/>
      <w:numFmt w:val="lowerRoman"/>
      <w:lvlText w:val="%6."/>
      <w:lvlJc w:val="right"/>
      <w:pPr>
        <w:ind w:left="7853" w:hanging="180"/>
      </w:pPr>
    </w:lvl>
    <w:lvl w:ilvl="6" w:tplc="0405000F" w:tentative="1">
      <w:start w:val="1"/>
      <w:numFmt w:val="decimal"/>
      <w:lvlText w:val="%7."/>
      <w:lvlJc w:val="left"/>
      <w:pPr>
        <w:ind w:left="8573" w:hanging="360"/>
      </w:pPr>
    </w:lvl>
    <w:lvl w:ilvl="7" w:tplc="04050019" w:tentative="1">
      <w:start w:val="1"/>
      <w:numFmt w:val="lowerLetter"/>
      <w:lvlText w:val="%8."/>
      <w:lvlJc w:val="left"/>
      <w:pPr>
        <w:ind w:left="9293" w:hanging="360"/>
      </w:pPr>
    </w:lvl>
    <w:lvl w:ilvl="8" w:tplc="0405001B" w:tentative="1">
      <w:start w:val="1"/>
      <w:numFmt w:val="lowerRoman"/>
      <w:lvlText w:val="%9."/>
      <w:lvlJc w:val="right"/>
      <w:pPr>
        <w:ind w:left="10013" w:hanging="180"/>
      </w:pPr>
    </w:lvl>
  </w:abstractNum>
  <w:abstractNum w:abstractNumId="38">
    <w:nsid w:val="67AB4BBB"/>
    <w:multiLevelType w:val="multilevel"/>
    <w:tmpl w:val="EE303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8CA5AA5"/>
    <w:multiLevelType w:val="multilevel"/>
    <w:tmpl w:val="BB367F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95B1562"/>
    <w:multiLevelType w:val="multilevel"/>
    <w:tmpl w:val="B74C8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F8E5F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11"/>
  </w:num>
  <w:num w:numId="4">
    <w:abstractNumId w:val="6"/>
  </w:num>
  <w:num w:numId="5">
    <w:abstractNumId w:val="21"/>
  </w:num>
  <w:num w:numId="6">
    <w:abstractNumId w:val="37"/>
  </w:num>
  <w:num w:numId="7">
    <w:abstractNumId w:val="10"/>
  </w:num>
  <w:num w:numId="8">
    <w:abstractNumId w:val="34"/>
  </w:num>
  <w:num w:numId="9">
    <w:abstractNumId w:val="28"/>
  </w:num>
  <w:num w:numId="10">
    <w:abstractNumId w:val="39"/>
  </w:num>
  <w:num w:numId="11">
    <w:abstractNumId w:val="15"/>
  </w:num>
  <w:num w:numId="12">
    <w:abstractNumId w:val="23"/>
  </w:num>
  <w:num w:numId="13">
    <w:abstractNumId w:val="33"/>
  </w:num>
  <w:num w:numId="14">
    <w:abstractNumId w:val="40"/>
  </w:num>
  <w:num w:numId="15">
    <w:abstractNumId w:val="12"/>
  </w:num>
  <w:num w:numId="16">
    <w:abstractNumId w:val="30"/>
  </w:num>
  <w:num w:numId="17">
    <w:abstractNumId w:val="38"/>
  </w:num>
  <w:num w:numId="18">
    <w:abstractNumId w:val="41"/>
  </w:num>
  <w:num w:numId="19">
    <w:abstractNumId w:val="29"/>
  </w:num>
  <w:num w:numId="20">
    <w:abstractNumId w:val="27"/>
  </w:num>
  <w:num w:numId="21">
    <w:abstractNumId w:val="9"/>
  </w:num>
  <w:num w:numId="22">
    <w:abstractNumId w:val="4"/>
  </w:num>
  <w:num w:numId="23">
    <w:abstractNumId w:val="13"/>
  </w:num>
  <w:num w:numId="24">
    <w:abstractNumId w:val="5"/>
  </w:num>
  <w:num w:numId="25">
    <w:abstractNumId w:val="16"/>
  </w:num>
  <w:num w:numId="26">
    <w:abstractNumId w:val="36"/>
  </w:num>
  <w:num w:numId="27">
    <w:abstractNumId w:val="26"/>
  </w:num>
  <w:num w:numId="28">
    <w:abstractNumId w:val="0"/>
  </w:num>
  <w:num w:numId="29">
    <w:abstractNumId w:val="3"/>
  </w:num>
  <w:num w:numId="30">
    <w:abstractNumId w:val="2"/>
  </w:num>
  <w:num w:numId="31">
    <w:abstractNumId w:val="17"/>
  </w:num>
  <w:num w:numId="32">
    <w:abstractNumId w:val="31"/>
  </w:num>
  <w:num w:numId="33">
    <w:abstractNumId w:val="1"/>
  </w:num>
  <w:num w:numId="34">
    <w:abstractNumId w:val="14"/>
  </w:num>
  <w:num w:numId="35">
    <w:abstractNumId w:val="32"/>
  </w:num>
  <w:num w:numId="36">
    <w:abstractNumId w:val="18"/>
  </w:num>
  <w:num w:numId="37">
    <w:abstractNumId w:val="8"/>
  </w:num>
  <w:num w:numId="38">
    <w:abstractNumId w:val="35"/>
  </w:num>
  <w:num w:numId="39">
    <w:abstractNumId w:val="24"/>
  </w:num>
  <w:num w:numId="40">
    <w:abstractNumId w:val="7"/>
  </w:num>
  <w:num w:numId="41">
    <w:abstractNumId w:val="20"/>
  </w:num>
  <w:num w:numId="42">
    <w:abstractNumId w:val="4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60C"/>
    <w:rsid w:val="00000387"/>
    <w:rsid w:val="000007B6"/>
    <w:rsid w:val="00001F7A"/>
    <w:rsid w:val="00004E87"/>
    <w:rsid w:val="00010861"/>
    <w:rsid w:val="0001563A"/>
    <w:rsid w:val="000162D5"/>
    <w:rsid w:val="000205C0"/>
    <w:rsid w:val="000220F5"/>
    <w:rsid w:val="000236AF"/>
    <w:rsid w:val="00031DB1"/>
    <w:rsid w:val="00034942"/>
    <w:rsid w:val="000415B0"/>
    <w:rsid w:val="00042BF0"/>
    <w:rsid w:val="0005532F"/>
    <w:rsid w:val="00071525"/>
    <w:rsid w:val="00077EA5"/>
    <w:rsid w:val="00081490"/>
    <w:rsid w:val="00086600"/>
    <w:rsid w:val="00086F71"/>
    <w:rsid w:val="00087638"/>
    <w:rsid w:val="00090B7A"/>
    <w:rsid w:val="00096B3A"/>
    <w:rsid w:val="000A3143"/>
    <w:rsid w:val="000A4BD2"/>
    <w:rsid w:val="000A589B"/>
    <w:rsid w:val="000B0A27"/>
    <w:rsid w:val="000B2767"/>
    <w:rsid w:val="000B3A75"/>
    <w:rsid w:val="000B4038"/>
    <w:rsid w:val="000B5435"/>
    <w:rsid w:val="000C2BDB"/>
    <w:rsid w:val="000C58D0"/>
    <w:rsid w:val="000D3A50"/>
    <w:rsid w:val="000D441C"/>
    <w:rsid w:val="000E01EB"/>
    <w:rsid w:val="000E496A"/>
    <w:rsid w:val="000E59DB"/>
    <w:rsid w:val="000E6747"/>
    <w:rsid w:val="000E6B4A"/>
    <w:rsid w:val="000E73AB"/>
    <w:rsid w:val="000F2864"/>
    <w:rsid w:val="000F3297"/>
    <w:rsid w:val="000F4EC8"/>
    <w:rsid w:val="000F75ED"/>
    <w:rsid w:val="00105D30"/>
    <w:rsid w:val="00115418"/>
    <w:rsid w:val="00117E8A"/>
    <w:rsid w:val="0012104C"/>
    <w:rsid w:val="00121342"/>
    <w:rsid w:val="0012291F"/>
    <w:rsid w:val="00124FC4"/>
    <w:rsid w:val="00126938"/>
    <w:rsid w:val="0014112C"/>
    <w:rsid w:val="001414E8"/>
    <w:rsid w:val="0014243C"/>
    <w:rsid w:val="0014246D"/>
    <w:rsid w:val="0014264E"/>
    <w:rsid w:val="00142E77"/>
    <w:rsid w:val="00144740"/>
    <w:rsid w:val="001455C4"/>
    <w:rsid w:val="00147EE4"/>
    <w:rsid w:val="001513A5"/>
    <w:rsid w:val="0015480B"/>
    <w:rsid w:val="00157593"/>
    <w:rsid w:val="00157D9A"/>
    <w:rsid w:val="00164BD0"/>
    <w:rsid w:val="00176E76"/>
    <w:rsid w:val="001808AC"/>
    <w:rsid w:val="00184DEF"/>
    <w:rsid w:val="00185B0A"/>
    <w:rsid w:val="001917BF"/>
    <w:rsid w:val="00191AEF"/>
    <w:rsid w:val="0019445F"/>
    <w:rsid w:val="00194BA5"/>
    <w:rsid w:val="00197EF7"/>
    <w:rsid w:val="001A1CDB"/>
    <w:rsid w:val="001A34F4"/>
    <w:rsid w:val="001A52D0"/>
    <w:rsid w:val="001A677D"/>
    <w:rsid w:val="001B2228"/>
    <w:rsid w:val="001C079E"/>
    <w:rsid w:val="001C2614"/>
    <w:rsid w:val="001C5D03"/>
    <w:rsid w:val="001C65FB"/>
    <w:rsid w:val="001D3615"/>
    <w:rsid w:val="001E1CFA"/>
    <w:rsid w:val="001E33F2"/>
    <w:rsid w:val="001E3447"/>
    <w:rsid w:val="001E55F3"/>
    <w:rsid w:val="001E5847"/>
    <w:rsid w:val="001E5FEC"/>
    <w:rsid w:val="001F5C1F"/>
    <w:rsid w:val="00200E53"/>
    <w:rsid w:val="00202E04"/>
    <w:rsid w:val="00202E40"/>
    <w:rsid w:val="00204F10"/>
    <w:rsid w:val="002115E2"/>
    <w:rsid w:val="00214406"/>
    <w:rsid w:val="00215056"/>
    <w:rsid w:val="00216245"/>
    <w:rsid w:val="00216642"/>
    <w:rsid w:val="00216B63"/>
    <w:rsid w:val="002177A0"/>
    <w:rsid w:val="00220CA2"/>
    <w:rsid w:val="00224C9D"/>
    <w:rsid w:val="0023138C"/>
    <w:rsid w:val="0023183E"/>
    <w:rsid w:val="0023220A"/>
    <w:rsid w:val="00232473"/>
    <w:rsid w:val="002349E9"/>
    <w:rsid w:val="00235ADA"/>
    <w:rsid w:val="00237417"/>
    <w:rsid w:val="0024120A"/>
    <w:rsid w:val="0025066A"/>
    <w:rsid w:val="00250799"/>
    <w:rsid w:val="00252697"/>
    <w:rsid w:val="00252F22"/>
    <w:rsid w:val="0026212F"/>
    <w:rsid w:val="00263CEB"/>
    <w:rsid w:val="002666B0"/>
    <w:rsid w:val="002669EA"/>
    <w:rsid w:val="00267330"/>
    <w:rsid w:val="00271EC4"/>
    <w:rsid w:val="00272FE2"/>
    <w:rsid w:val="002764E7"/>
    <w:rsid w:val="00283CEE"/>
    <w:rsid w:val="00285B3D"/>
    <w:rsid w:val="00287B54"/>
    <w:rsid w:val="0029398E"/>
    <w:rsid w:val="00297516"/>
    <w:rsid w:val="002A0ECF"/>
    <w:rsid w:val="002B57B0"/>
    <w:rsid w:val="002B61AD"/>
    <w:rsid w:val="002C060F"/>
    <w:rsid w:val="002C2F06"/>
    <w:rsid w:val="002C560A"/>
    <w:rsid w:val="002D0FCA"/>
    <w:rsid w:val="002D14D1"/>
    <w:rsid w:val="002D43F4"/>
    <w:rsid w:val="002D5278"/>
    <w:rsid w:val="002D5785"/>
    <w:rsid w:val="002D732E"/>
    <w:rsid w:val="002E1DD6"/>
    <w:rsid w:val="002E5A07"/>
    <w:rsid w:val="002F0A81"/>
    <w:rsid w:val="002F3B58"/>
    <w:rsid w:val="002F53D0"/>
    <w:rsid w:val="00300261"/>
    <w:rsid w:val="00307E01"/>
    <w:rsid w:val="00310C2C"/>
    <w:rsid w:val="0031236A"/>
    <w:rsid w:val="00313176"/>
    <w:rsid w:val="003143FF"/>
    <w:rsid w:val="00321298"/>
    <w:rsid w:val="00322374"/>
    <w:rsid w:val="003235D7"/>
    <w:rsid w:val="00327F7C"/>
    <w:rsid w:val="00336990"/>
    <w:rsid w:val="00336A6D"/>
    <w:rsid w:val="0034130B"/>
    <w:rsid w:val="00345197"/>
    <w:rsid w:val="00351734"/>
    <w:rsid w:val="003563B5"/>
    <w:rsid w:val="003647E3"/>
    <w:rsid w:val="00370B90"/>
    <w:rsid w:val="00377D50"/>
    <w:rsid w:val="00377F42"/>
    <w:rsid w:val="0038034A"/>
    <w:rsid w:val="00386BD5"/>
    <w:rsid w:val="00390BA1"/>
    <w:rsid w:val="00392824"/>
    <w:rsid w:val="00392EEC"/>
    <w:rsid w:val="00393FF9"/>
    <w:rsid w:val="00395A04"/>
    <w:rsid w:val="003A3E73"/>
    <w:rsid w:val="003A4B84"/>
    <w:rsid w:val="003A762E"/>
    <w:rsid w:val="003B0E5F"/>
    <w:rsid w:val="003B3CA3"/>
    <w:rsid w:val="003B5E2F"/>
    <w:rsid w:val="003C195E"/>
    <w:rsid w:val="003C26EE"/>
    <w:rsid w:val="003C45E6"/>
    <w:rsid w:val="003C722A"/>
    <w:rsid w:val="003D167E"/>
    <w:rsid w:val="003D35A5"/>
    <w:rsid w:val="003D45B5"/>
    <w:rsid w:val="003D4D6E"/>
    <w:rsid w:val="003D561C"/>
    <w:rsid w:val="003D6203"/>
    <w:rsid w:val="003D7915"/>
    <w:rsid w:val="003E29BF"/>
    <w:rsid w:val="003E2DCE"/>
    <w:rsid w:val="003E3559"/>
    <w:rsid w:val="003E6427"/>
    <w:rsid w:val="003F1EA4"/>
    <w:rsid w:val="00401BBA"/>
    <w:rsid w:val="00402204"/>
    <w:rsid w:val="00404951"/>
    <w:rsid w:val="00410C78"/>
    <w:rsid w:val="00414551"/>
    <w:rsid w:val="004177E3"/>
    <w:rsid w:val="004246E2"/>
    <w:rsid w:val="00431F7C"/>
    <w:rsid w:val="00432836"/>
    <w:rsid w:val="00434A2C"/>
    <w:rsid w:val="00437B7D"/>
    <w:rsid w:val="00442446"/>
    <w:rsid w:val="00444B66"/>
    <w:rsid w:val="00450780"/>
    <w:rsid w:val="00454D20"/>
    <w:rsid w:val="00460249"/>
    <w:rsid w:val="00461AD5"/>
    <w:rsid w:val="004656E6"/>
    <w:rsid w:val="0047239D"/>
    <w:rsid w:val="00473031"/>
    <w:rsid w:val="004745A9"/>
    <w:rsid w:val="00480DC0"/>
    <w:rsid w:val="00481F1A"/>
    <w:rsid w:val="004832C9"/>
    <w:rsid w:val="00494A94"/>
    <w:rsid w:val="00494C65"/>
    <w:rsid w:val="0049747F"/>
    <w:rsid w:val="004978D4"/>
    <w:rsid w:val="00497DB3"/>
    <w:rsid w:val="004A4400"/>
    <w:rsid w:val="004A5C05"/>
    <w:rsid w:val="004A6BE1"/>
    <w:rsid w:val="004B3A39"/>
    <w:rsid w:val="004B47CA"/>
    <w:rsid w:val="004B4AA3"/>
    <w:rsid w:val="004B5BD4"/>
    <w:rsid w:val="004D2476"/>
    <w:rsid w:val="004D3045"/>
    <w:rsid w:val="004D5B3B"/>
    <w:rsid w:val="004E25F2"/>
    <w:rsid w:val="004E57C9"/>
    <w:rsid w:val="004E6EF3"/>
    <w:rsid w:val="004F5369"/>
    <w:rsid w:val="005038A6"/>
    <w:rsid w:val="0050743F"/>
    <w:rsid w:val="00507EAA"/>
    <w:rsid w:val="005102A4"/>
    <w:rsid w:val="00511780"/>
    <w:rsid w:val="00513F85"/>
    <w:rsid w:val="00521741"/>
    <w:rsid w:val="00521A39"/>
    <w:rsid w:val="00522B01"/>
    <w:rsid w:val="00524A9B"/>
    <w:rsid w:val="005267D1"/>
    <w:rsid w:val="005310B7"/>
    <w:rsid w:val="005311E4"/>
    <w:rsid w:val="00536382"/>
    <w:rsid w:val="0054560A"/>
    <w:rsid w:val="00553C39"/>
    <w:rsid w:val="00554665"/>
    <w:rsid w:val="00554D21"/>
    <w:rsid w:val="00560B8D"/>
    <w:rsid w:val="0056510F"/>
    <w:rsid w:val="00565C89"/>
    <w:rsid w:val="00566068"/>
    <w:rsid w:val="0057325C"/>
    <w:rsid w:val="00573274"/>
    <w:rsid w:val="00575471"/>
    <w:rsid w:val="005823D7"/>
    <w:rsid w:val="00586977"/>
    <w:rsid w:val="00586C09"/>
    <w:rsid w:val="0058702F"/>
    <w:rsid w:val="00594BCD"/>
    <w:rsid w:val="005953A3"/>
    <w:rsid w:val="005A0DF8"/>
    <w:rsid w:val="005A130D"/>
    <w:rsid w:val="005A397C"/>
    <w:rsid w:val="005A3D6F"/>
    <w:rsid w:val="005A4131"/>
    <w:rsid w:val="005A5700"/>
    <w:rsid w:val="005B037A"/>
    <w:rsid w:val="005B2BD6"/>
    <w:rsid w:val="005B2DEC"/>
    <w:rsid w:val="005C1E49"/>
    <w:rsid w:val="005C54D4"/>
    <w:rsid w:val="005C5E13"/>
    <w:rsid w:val="005D0037"/>
    <w:rsid w:val="005F1094"/>
    <w:rsid w:val="006004D8"/>
    <w:rsid w:val="00601349"/>
    <w:rsid w:val="00601D2F"/>
    <w:rsid w:val="00607937"/>
    <w:rsid w:val="00610B51"/>
    <w:rsid w:val="00610C47"/>
    <w:rsid w:val="00621E0A"/>
    <w:rsid w:val="00625B27"/>
    <w:rsid w:val="00626696"/>
    <w:rsid w:val="00632584"/>
    <w:rsid w:val="00634A22"/>
    <w:rsid w:val="00635069"/>
    <w:rsid w:val="006357E0"/>
    <w:rsid w:val="00635AB8"/>
    <w:rsid w:val="006417D2"/>
    <w:rsid w:val="0064303B"/>
    <w:rsid w:val="006458E8"/>
    <w:rsid w:val="0064700A"/>
    <w:rsid w:val="00662E59"/>
    <w:rsid w:val="00663A5F"/>
    <w:rsid w:val="00676D84"/>
    <w:rsid w:val="00680779"/>
    <w:rsid w:val="00682BA8"/>
    <w:rsid w:val="00683093"/>
    <w:rsid w:val="006835BB"/>
    <w:rsid w:val="00686203"/>
    <w:rsid w:val="00695B53"/>
    <w:rsid w:val="00696DC7"/>
    <w:rsid w:val="006A174F"/>
    <w:rsid w:val="006A524A"/>
    <w:rsid w:val="006A576E"/>
    <w:rsid w:val="006B1891"/>
    <w:rsid w:val="006B4488"/>
    <w:rsid w:val="006B63BA"/>
    <w:rsid w:val="006B65BE"/>
    <w:rsid w:val="006B7864"/>
    <w:rsid w:val="006C3705"/>
    <w:rsid w:val="006C5EDE"/>
    <w:rsid w:val="006C67EF"/>
    <w:rsid w:val="006D4A62"/>
    <w:rsid w:val="006D690D"/>
    <w:rsid w:val="006E5E3C"/>
    <w:rsid w:val="006F084C"/>
    <w:rsid w:val="006F2109"/>
    <w:rsid w:val="006F3515"/>
    <w:rsid w:val="00700FEC"/>
    <w:rsid w:val="0070260C"/>
    <w:rsid w:val="00703203"/>
    <w:rsid w:val="00705054"/>
    <w:rsid w:val="0070581E"/>
    <w:rsid w:val="00706F27"/>
    <w:rsid w:val="00707E85"/>
    <w:rsid w:val="007127CE"/>
    <w:rsid w:val="0071476D"/>
    <w:rsid w:val="007160E1"/>
    <w:rsid w:val="00726335"/>
    <w:rsid w:val="00727883"/>
    <w:rsid w:val="00731193"/>
    <w:rsid w:val="00736036"/>
    <w:rsid w:val="007414B8"/>
    <w:rsid w:val="00742719"/>
    <w:rsid w:val="00743A21"/>
    <w:rsid w:val="0075298D"/>
    <w:rsid w:val="00752BE3"/>
    <w:rsid w:val="0075310C"/>
    <w:rsid w:val="0075464D"/>
    <w:rsid w:val="00764EF8"/>
    <w:rsid w:val="00766667"/>
    <w:rsid w:val="00766BEB"/>
    <w:rsid w:val="007732D8"/>
    <w:rsid w:val="007759AF"/>
    <w:rsid w:val="007765B8"/>
    <w:rsid w:val="00785658"/>
    <w:rsid w:val="00786301"/>
    <w:rsid w:val="00790A3F"/>
    <w:rsid w:val="00792EC1"/>
    <w:rsid w:val="00794B3F"/>
    <w:rsid w:val="007A505E"/>
    <w:rsid w:val="007B099B"/>
    <w:rsid w:val="007B18F0"/>
    <w:rsid w:val="007B4B54"/>
    <w:rsid w:val="007B567A"/>
    <w:rsid w:val="007D36B2"/>
    <w:rsid w:val="007D3D8D"/>
    <w:rsid w:val="007D4BDE"/>
    <w:rsid w:val="007E1FCF"/>
    <w:rsid w:val="00801325"/>
    <w:rsid w:val="008068E4"/>
    <w:rsid w:val="008148FC"/>
    <w:rsid w:val="00821BA6"/>
    <w:rsid w:val="008267C5"/>
    <w:rsid w:val="008323C0"/>
    <w:rsid w:val="00833674"/>
    <w:rsid w:val="00837037"/>
    <w:rsid w:val="008403B3"/>
    <w:rsid w:val="00840638"/>
    <w:rsid w:val="00841D7F"/>
    <w:rsid w:val="00851166"/>
    <w:rsid w:val="00853F7A"/>
    <w:rsid w:val="0085454E"/>
    <w:rsid w:val="00862A20"/>
    <w:rsid w:val="008746AF"/>
    <w:rsid w:val="008759D6"/>
    <w:rsid w:val="00880C04"/>
    <w:rsid w:val="00883AB0"/>
    <w:rsid w:val="00884E50"/>
    <w:rsid w:val="0089232E"/>
    <w:rsid w:val="00892852"/>
    <w:rsid w:val="00896E25"/>
    <w:rsid w:val="008A157A"/>
    <w:rsid w:val="008A230F"/>
    <w:rsid w:val="008A25F7"/>
    <w:rsid w:val="008B30CA"/>
    <w:rsid w:val="008B4111"/>
    <w:rsid w:val="008B7145"/>
    <w:rsid w:val="008C1AEC"/>
    <w:rsid w:val="008C5273"/>
    <w:rsid w:val="008C6540"/>
    <w:rsid w:val="008D6C03"/>
    <w:rsid w:val="008F14AF"/>
    <w:rsid w:val="008F3C57"/>
    <w:rsid w:val="008F7076"/>
    <w:rsid w:val="008F7872"/>
    <w:rsid w:val="009011E9"/>
    <w:rsid w:val="00901FE6"/>
    <w:rsid w:val="00906535"/>
    <w:rsid w:val="00906AF2"/>
    <w:rsid w:val="00912B34"/>
    <w:rsid w:val="00913B11"/>
    <w:rsid w:val="00915635"/>
    <w:rsid w:val="00917293"/>
    <w:rsid w:val="00922F4B"/>
    <w:rsid w:val="00923FA9"/>
    <w:rsid w:val="00926D3F"/>
    <w:rsid w:val="00934AE9"/>
    <w:rsid w:val="0094102B"/>
    <w:rsid w:val="00941B32"/>
    <w:rsid w:val="00952D50"/>
    <w:rsid w:val="00970846"/>
    <w:rsid w:val="00970CFB"/>
    <w:rsid w:val="009714C9"/>
    <w:rsid w:val="00983AB5"/>
    <w:rsid w:val="00984460"/>
    <w:rsid w:val="00992444"/>
    <w:rsid w:val="00994E3C"/>
    <w:rsid w:val="0099643C"/>
    <w:rsid w:val="009976F3"/>
    <w:rsid w:val="009A096F"/>
    <w:rsid w:val="009A2324"/>
    <w:rsid w:val="009A570C"/>
    <w:rsid w:val="009A6763"/>
    <w:rsid w:val="009A6DA8"/>
    <w:rsid w:val="009B0DEB"/>
    <w:rsid w:val="009C0DD6"/>
    <w:rsid w:val="009C53F0"/>
    <w:rsid w:val="009C5D5C"/>
    <w:rsid w:val="009D1AF5"/>
    <w:rsid w:val="009D1B88"/>
    <w:rsid w:val="009D1FB2"/>
    <w:rsid w:val="009D377B"/>
    <w:rsid w:val="009D3C22"/>
    <w:rsid w:val="009D6635"/>
    <w:rsid w:val="009E2894"/>
    <w:rsid w:val="009E2E79"/>
    <w:rsid w:val="009F09A4"/>
    <w:rsid w:val="009F4E90"/>
    <w:rsid w:val="009F6AF5"/>
    <w:rsid w:val="00A00DA7"/>
    <w:rsid w:val="00A03CF1"/>
    <w:rsid w:val="00A06676"/>
    <w:rsid w:val="00A102A9"/>
    <w:rsid w:val="00A12659"/>
    <w:rsid w:val="00A169F2"/>
    <w:rsid w:val="00A17603"/>
    <w:rsid w:val="00A209B6"/>
    <w:rsid w:val="00A23279"/>
    <w:rsid w:val="00A23D97"/>
    <w:rsid w:val="00A24D40"/>
    <w:rsid w:val="00A3673D"/>
    <w:rsid w:val="00A36B71"/>
    <w:rsid w:val="00A3782A"/>
    <w:rsid w:val="00A37894"/>
    <w:rsid w:val="00A40E4E"/>
    <w:rsid w:val="00A448AD"/>
    <w:rsid w:val="00A44E3F"/>
    <w:rsid w:val="00A46429"/>
    <w:rsid w:val="00A50AC6"/>
    <w:rsid w:val="00A51C67"/>
    <w:rsid w:val="00A51D33"/>
    <w:rsid w:val="00A656EE"/>
    <w:rsid w:val="00A665FD"/>
    <w:rsid w:val="00A70007"/>
    <w:rsid w:val="00A71969"/>
    <w:rsid w:val="00A83BEA"/>
    <w:rsid w:val="00A8418E"/>
    <w:rsid w:val="00A842F8"/>
    <w:rsid w:val="00A960E4"/>
    <w:rsid w:val="00A97DB8"/>
    <w:rsid w:val="00A97EF6"/>
    <w:rsid w:val="00AA0812"/>
    <w:rsid w:val="00AA0E35"/>
    <w:rsid w:val="00AA1ED2"/>
    <w:rsid w:val="00AA47B3"/>
    <w:rsid w:val="00AA4AAE"/>
    <w:rsid w:val="00AA4CD8"/>
    <w:rsid w:val="00AA6C46"/>
    <w:rsid w:val="00AB5583"/>
    <w:rsid w:val="00AC296A"/>
    <w:rsid w:val="00AC69BD"/>
    <w:rsid w:val="00AC7E41"/>
    <w:rsid w:val="00AD36F6"/>
    <w:rsid w:val="00AE2B19"/>
    <w:rsid w:val="00AE35C7"/>
    <w:rsid w:val="00AE3954"/>
    <w:rsid w:val="00AE52A2"/>
    <w:rsid w:val="00AF5768"/>
    <w:rsid w:val="00AF71A9"/>
    <w:rsid w:val="00AF71BF"/>
    <w:rsid w:val="00B025B2"/>
    <w:rsid w:val="00B05239"/>
    <w:rsid w:val="00B054FD"/>
    <w:rsid w:val="00B07273"/>
    <w:rsid w:val="00B072CC"/>
    <w:rsid w:val="00B1483F"/>
    <w:rsid w:val="00B173B7"/>
    <w:rsid w:val="00B20B01"/>
    <w:rsid w:val="00B235D0"/>
    <w:rsid w:val="00B30393"/>
    <w:rsid w:val="00B31737"/>
    <w:rsid w:val="00B31CFB"/>
    <w:rsid w:val="00B323C3"/>
    <w:rsid w:val="00B323FA"/>
    <w:rsid w:val="00B34D12"/>
    <w:rsid w:val="00B34EAB"/>
    <w:rsid w:val="00B40CC2"/>
    <w:rsid w:val="00B42136"/>
    <w:rsid w:val="00B42439"/>
    <w:rsid w:val="00B42EE5"/>
    <w:rsid w:val="00B50FD1"/>
    <w:rsid w:val="00B54EB1"/>
    <w:rsid w:val="00B55675"/>
    <w:rsid w:val="00B56250"/>
    <w:rsid w:val="00B577B4"/>
    <w:rsid w:val="00B6233B"/>
    <w:rsid w:val="00B637B5"/>
    <w:rsid w:val="00B64975"/>
    <w:rsid w:val="00B70E1B"/>
    <w:rsid w:val="00B71130"/>
    <w:rsid w:val="00B85B12"/>
    <w:rsid w:val="00B86774"/>
    <w:rsid w:val="00B91733"/>
    <w:rsid w:val="00B928B2"/>
    <w:rsid w:val="00B96668"/>
    <w:rsid w:val="00B96678"/>
    <w:rsid w:val="00B97C36"/>
    <w:rsid w:val="00BA287E"/>
    <w:rsid w:val="00BA2C07"/>
    <w:rsid w:val="00BA49BC"/>
    <w:rsid w:val="00BB047D"/>
    <w:rsid w:val="00BB2749"/>
    <w:rsid w:val="00BC1D27"/>
    <w:rsid w:val="00BC742F"/>
    <w:rsid w:val="00BD0897"/>
    <w:rsid w:val="00BD2428"/>
    <w:rsid w:val="00BD479A"/>
    <w:rsid w:val="00BD6BB8"/>
    <w:rsid w:val="00BE062E"/>
    <w:rsid w:val="00BE3B1C"/>
    <w:rsid w:val="00BF2EE9"/>
    <w:rsid w:val="00BF71E0"/>
    <w:rsid w:val="00C020FB"/>
    <w:rsid w:val="00C146DD"/>
    <w:rsid w:val="00C2050B"/>
    <w:rsid w:val="00C20A38"/>
    <w:rsid w:val="00C21DFB"/>
    <w:rsid w:val="00C32B7C"/>
    <w:rsid w:val="00C3506E"/>
    <w:rsid w:val="00C35772"/>
    <w:rsid w:val="00C3764A"/>
    <w:rsid w:val="00C41E14"/>
    <w:rsid w:val="00C43C1E"/>
    <w:rsid w:val="00C4428F"/>
    <w:rsid w:val="00C4500F"/>
    <w:rsid w:val="00C45D76"/>
    <w:rsid w:val="00C465A5"/>
    <w:rsid w:val="00C46BFF"/>
    <w:rsid w:val="00C555CB"/>
    <w:rsid w:val="00C61FF0"/>
    <w:rsid w:val="00C6234D"/>
    <w:rsid w:val="00C62382"/>
    <w:rsid w:val="00C6294A"/>
    <w:rsid w:val="00C66E2E"/>
    <w:rsid w:val="00C715DF"/>
    <w:rsid w:val="00C71CE9"/>
    <w:rsid w:val="00C77224"/>
    <w:rsid w:val="00C77F41"/>
    <w:rsid w:val="00C800EF"/>
    <w:rsid w:val="00C82B59"/>
    <w:rsid w:val="00C85992"/>
    <w:rsid w:val="00C87DCE"/>
    <w:rsid w:val="00C95A3A"/>
    <w:rsid w:val="00C96E1A"/>
    <w:rsid w:val="00C97BA0"/>
    <w:rsid w:val="00CA0080"/>
    <w:rsid w:val="00CA173C"/>
    <w:rsid w:val="00CA3FC3"/>
    <w:rsid w:val="00CA5C7C"/>
    <w:rsid w:val="00CB2771"/>
    <w:rsid w:val="00CB404F"/>
    <w:rsid w:val="00CB4089"/>
    <w:rsid w:val="00CC0C09"/>
    <w:rsid w:val="00CC1E3C"/>
    <w:rsid w:val="00CD035F"/>
    <w:rsid w:val="00CD138A"/>
    <w:rsid w:val="00CD323F"/>
    <w:rsid w:val="00CD3330"/>
    <w:rsid w:val="00CD36FF"/>
    <w:rsid w:val="00CD38A0"/>
    <w:rsid w:val="00CD4010"/>
    <w:rsid w:val="00CD5849"/>
    <w:rsid w:val="00CD58ED"/>
    <w:rsid w:val="00CE2069"/>
    <w:rsid w:val="00D01095"/>
    <w:rsid w:val="00D04829"/>
    <w:rsid w:val="00D16A9E"/>
    <w:rsid w:val="00D20731"/>
    <w:rsid w:val="00D25B80"/>
    <w:rsid w:val="00D318FA"/>
    <w:rsid w:val="00D3614F"/>
    <w:rsid w:val="00D369A5"/>
    <w:rsid w:val="00D44953"/>
    <w:rsid w:val="00D453BE"/>
    <w:rsid w:val="00D46201"/>
    <w:rsid w:val="00D462CE"/>
    <w:rsid w:val="00D47315"/>
    <w:rsid w:val="00D55ED7"/>
    <w:rsid w:val="00D57A11"/>
    <w:rsid w:val="00D61A2B"/>
    <w:rsid w:val="00D62AB3"/>
    <w:rsid w:val="00D62AE6"/>
    <w:rsid w:val="00D633C4"/>
    <w:rsid w:val="00D64610"/>
    <w:rsid w:val="00D64A51"/>
    <w:rsid w:val="00D64BF7"/>
    <w:rsid w:val="00D71AC7"/>
    <w:rsid w:val="00D75C9F"/>
    <w:rsid w:val="00D76232"/>
    <w:rsid w:val="00D765E2"/>
    <w:rsid w:val="00D7782D"/>
    <w:rsid w:val="00D84236"/>
    <w:rsid w:val="00D9250C"/>
    <w:rsid w:val="00D92DEA"/>
    <w:rsid w:val="00DA1240"/>
    <w:rsid w:val="00DA2050"/>
    <w:rsid w:val="00DA4BED"/>
    <w:rsid w:val="00DA5F53"/>
    <w:rsid w:val="00DA69A6"/>
    <w:rsid w:val="00DB2A22"/>
    <w:rsid w:val="00DB398E"/>
    <w:rsid w:val="00DC004F"/>
    <w:rsid w:val="00DC26C0"/>
    <w:rsid w:val="00DC29AF"/>
    <w:rsid w:val="00DD122D"/>
    <w:rsid w:val="00DD67F5"/>
    <w:rsid w:val="00DD72FE"/>
    <w:rsid w:val="00DE299C"/>
    <w:rsid w:val="00DE51D1"/>
    <w:rsid w:val="00DF1972"/>
    <w:rsid w:val="00DF2019"/>
    <w:rsid w:val="00DF49C5"/>
    <w:rsid w:val="00DF6CC9"/>
    <w:rsid w:val="00DF762F"/>
    <w:rsid w:val="00E0200E"/>
    <w:rsid w:val="00E0483D"/>
    <w:rsid w:val="00E13EC2"/>
    <w:rsid w:val="00E2195C"/>
    <w:rsid w:val="00E26D37"/>
    <w:rsid w:val="00E36E27"/>
    <w:rsid w:val="00E374E1"/>
    <w:rsid w:val="00E4208D"/>
    <w:rsid w:val="00E44127"/>
    <w:rsid w:val="00E51543"/>
    <w:rsid w:val="00E55C23"/>
    <w:rsid w:val="00E56D8B"/>
    <w:rsid w:val="00E57179"/>
    <w:rsid w:val="00E605D0"/>
    <w:rsid w:val="00E60FD3"/>
    <w:rsid w:val="00E62BE5"/>
    <w:rsid w:val="00E63FFD"/>
    <w:rsid w:val="00E65557"/>
    <w:rsid w:val="00E702FE"/>
    <w:rsid w:val="00E75860"/>
    <w:rsid w:val="00E8781E"/>
    <w:rsid w:val="00E87B5A"/>
    <w:rsid w:val="00E9001B"/>
    <w:rsid w:val="00E9254F"/>
    <w:rsid w:val="00EA492B"/>
    <w:rsid w:val="00EA7EEB"/>
    <w:rsid w:val="00EB0C26"/>
    <w:rsid w:val="00EB1BAA"/>
    <w:rsid w:val="00EB3D33"/>
    <w:rsid w:val="00EB463D"/>
    <w:rsid w:val="00EB6B2E"/>
    <w:rsid w:val="00EB7D75"/>
    <w:rsid w:val="00EB7F38"/>
    <w:rsid w:val="00EC172A"/>
    <w:rsid w:val="00EC29A8"/>
    <w:rsid w:val="00ED0D6D"/>
    <w:rsid w:val="00ED1A11"/>
    <w:rsid w:val="00ED4D3E"/>
    <w:rsid w:val="00ED6ED8"/>
    <w:rsid w:val="00EE1C98"/>
    <w:rsid w:val="00EE3C93"/>
    <w:rsid w:val="00EE4C5C"/>
    <w:rsid w:val="00EE608E"/>
    <w:rsid w:val="00EE7F16"/>
    <w:rsid w:val="00EF5873"/>
    <w:rsid w:val="00EF5D7C"/>
    <w:rsid w:val="00F03934"/>
    <w:rsid w:val="00F07451"/>
    <w:rsid w:val="00F10EA7"/>
    <w:rsid w:val="00F177D3"/>
    <w:rsid w:val="00F262E0"/>
    <w:rsid w:val="00F33925"/>
    <w:rsid w:val="00F34746"/>
    <w:rsid w:val="00F37E40"/>
    <w:rsid w:val="00F40D1A"/>
    <w:rsid w:val="00F42C97"/>
    <w:rsid w:val="00F43594"/>
    <w:rsid w:val="00F45777"/>
    <w:rsid w:val="00F55AEC"/>
    <w:rsid w:val="00F65283"/>
    <w:rsid w:val="00F71C25"/>
    <w:rsid w:val="00F71F3F"/>
    <w:rsid w:val="00F72DDE"/>
    <w:rsid w:val="00F75C8C"/>
    <w:rsid w:val="00F82610"/>
    <w:rsid w:val="00F920E1"/>
    <w:rsid w:val="00F95A7B"/>
    <w:rsid w:val="00F969D1"/>
    <w:rsid w:val="00FA4205"/>
    <w:rsid w:val="00FD344D"/>
    <w:rsid w:val="00FD5C0E"/>
    <w:rsid w:val="00FD680D"/>
    <w:rsid w:val="00FD7725"/>
    <w:rsid w:val="00FE4126"/>
    <w:rsid w:val="00FE4418"/>
    <w:rsid w:val="00FE5209"/>
    <w:rsid w:val="00FF52C9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19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C65FB"/>
    <w:pPr>
      <w:keepNext/>
      <w:keepLines/>
      <w:numPr>
        <w:numId w:val="41"/>
      </w:numPr>
      <w:spacing w:before="40" w:after="0" w:line="240" w:lineRule="auto"/>
      <w:ind w:left="0" w:firstLine="0"/>
      <w:jc w:val="both"/>
      <w:outlineLvl w:val="0"/>
    </w:pPr>
    <w:rPr>
      <w:rFonts w:ascii="Arial" w:eastAsia="Times New Roman" w:hAnsi="Arial" w:cs="Arial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026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35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577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57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577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5C05"/>
    <w:pPr>
      <w:ind w:left="708"/>
    </w:pPr>
  </w:style>
  <w:style w:type="character" w:customStyle="1" w:styleId="apple-converted-space">
    <w:name w:val="apple-converted-space"/>
    <w:rsid w:val="00115418"/>
  </w:style>
  <w:style w:type="character" w:customStyle="1" w:styleId="Nadpis1Char">
    <w:name w:val="Nadpis 1 Char"/>
    <w:basedOn w:val="Standardnpsmoodstavce"/>
    <w:link w:val="Nadpis1"/>
    <w:rsid w:val="001C65FB"/>
    <w:rPr>
      <w:rFonts w:ascii="Arial" w:eastAsia="Times New Roman" w:hAnsi="Arial" w:cs="Arial"/>
      <w:b/>
      <w:lang w:eastAsia="ar-SA"/>
    </w:rPr>
  </w:style>
  <w:style w:type="character" w:customStyle="1" w:styleId="FontStyle14">
    <w:name w:val="Font Style14"/>
    <w:rsid w:val="005A5700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13E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E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19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C65FB"/>
    <w:pPr>
      <w:keepNext/>
      <w:keepLines/>
      <w:numPr>
        <w:numId w:val="41"/>
      </w:numPr>
      <w:spacing w:before="40" w:after="0" w:line="240" w:lineRule="auto"/>
      <w:ind w:left="0" w:firstLine="0"/>
      <w:jc w:val="both"/>
      <w:outlineLvl w:val="0"/>
    </w:pPr>
    <w:rPr>
      <w:rFonts w:ascii="Arial" w:eastAsia="Times New Roman" w:hAnsi="Arial" w:cs="Arial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026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35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577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57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577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5C05"/>
    <w:pPr>
      <w:ind w:left="708"/>
    </w:pPr>
  </w:style>
  <w:style w:type="character" w:customStyle="1" w:styleId="apple-converted-space">
    <w:name w:val="apple-converted-space"/>
    <w:rsid w:val="00115418"/>
  </w:style>
  <w:style w:type="character" w:customStyle="1" w:styleId="Nadpis1Char">
    <w:name w:val="Nadpis 1 Char"/>
    <w:basedOn w:val="Standardnpsmoodstavce"/>
    <w:link w:val="Nadpis1"/>
    <w:rsid w:val="001C65FB"/>
    <w:rPr>
      <w:rFonts w:ascii="Arial" w:eastAsia="Times New Roman" w:hAnsi="Arial" w:cs="Arial"/>
      <w:b/>
      <w:lang w:eastAsia="ar-SA"/>
    </w:rPr>
  </w:style>
  <w:style w:type="character" w:customStyle="1" w:styleId="FontStyle14">
    <w:name w:val="Font Style14"/>
    <w:rsid w:val="005A5700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13E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E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bystr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ystre@bystre.cz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F7B63-81BF-4F94-AFD9-832E3650AFD0}"/>
      </w:docPartPr>
      <w:docPartBody>
        <w:p w:rsidR="00943C79" w:rsidRDefault="00096412">
          <w:r w:rsidRPr="00CE0594">
            <w:rPr>
              <w:rStyle w:val="Zstupntext"/>
            </w:rPr>
            <w:t>Klikněte sem a zadejte datum.</w:t>
          </w:r>
        </w:p>
      </w:docPartBody>
    </w:docPart>
    <w:docPart>
      <w:docPartPr>
        <w:name w:val="44C4C650DB5244C29CF9EBB57086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A55C4-0A2C-44B6-A5A6-DD01DF196530}"/>
      </w:docPartPr>
      <w:docPartBody>
        <w:p w:rsidR="00951DD1" w:rsidRDefault="00FD0B7E" w:rsidP="00FD0B7E">
          <w:pPr>
            <w:pStyle w:val="44C4C650DB5244C29CF9EBB57086805E"/>
          </w:pPr>
          <w:r w:rsidRPr="00CE0594">
            <w:rPr>
              <w:rStyle w:val="Zstupntext"/>
            </w:rPr>
            <w:t>Klikněte sem a zadejte datum.</w:t>
          </w:r>
        </w:p>
      </w:docPartBody>
    </w:docPart>
    <w:docPart>
      <w:docPartPr>
        <w:name w:val="3D529ADAEB5C4C909EA08C8B997C8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7CDB9-4BC9-4329-8C34-8E0EB9D50AD4}"/>
      </w:docPartPr>
      <w:docPartBody>
        <w:p w:rsidR="00586616" w:rsidRDefault="008B47E7" w:rsidP="008B47E7">
          <w:pPr>
            <w:pStyle w:val="3D529ADAEB5C4C909EA08C8B997C829E"/>
          </w:pPr>
          <w:r w:rsidRPr="009304E9">
            <w:rPr>
              <w:rStyle w:val="Zstupntext"/>
            </w:rPr>
            <w:t>Zvolte položku.</w:t>
          </w:r>
        </w:p>
      </w:docPartBody>
    </w:docPart>
    <w:docPart>
      <w:docPartPr>
        <w:name w:val="3729F0BEBFE8455E811B3781E19BB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CB15A-09F3-4374-99EB-6FD5738856CB}"/>
      </w:docPartPr>
      <w:docPartBody>
        <w:p w:rsidR="007270A5" w:rsidRDefault="00586616" w:rsidP="00586616">
          <w:pPr>
            <w:pStyle w:val="3729F0BEBFE8455E811B3781E19BBFE0"/>
          </w:pPr>
          <w:r w:rsidRPr="00CE0594">
            <w:rPr>
              <w:rStyle w:val="Zstupntext"/>
            </w:rPr>
            <w:t>Klikněte sem a zadejte datum.</w:t>
          </w:r>
        </w:p>
      </w:docPartBody>
    </w:docPart>
    <w:docPart>
      <w:docPartPr>
        <w:name w:val="BDCCA05669894934A9FE4CEDAFB7D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790A3-C706-47BC-90D3-FD939EBDE8F6}"/>
      </w:docPartPr>
      <w:docPartBody>
        <w:p w:rsidR="007270A5" w:rsidRDefault="00586616" w:rsidP="00586616">
          <w:pPr>
            <w:pStyle w:val="BDCCA05669894934A9FE4CEDAFB7DB8A"/>
          </w:pPr>
          <w:r w:rsidRPr="00CE0594">
            <w:rPr>
              <w:rStyle w:val="Zstupntext"/>
            </w:rPr>
            <w:t>Klikněte sem a zadejte datum.</w:t>
          </w:r>
        </w:p>
      </w:docPartBody>
    </w:docPart>
    <w:docPart>
      <w:docPartPr>
        <w:name w:val="8BE9A44ED4A9405394A91BB635A6C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A175F-C189-4D57-86B4-5296F7BD3139}"/>
      </w:docPartPr>
      <w:docPartBody>
        <w:p w:rsidR="007270A5" w:rsidRDefault="00586616" w:rsidP="00586616">
          <w:pPr>
            <w:pStyle w:val="8BE9A44ED4A9405394A91BB635A6C3A9"/>
          </w:pPr>
          <w:r w:rsidRPr="009304E9">
            <w:rPr>
              <w:rStyle w:val="Zstupntext"/>
            </w:rPr>
            <w:t>Zvolte položku.</w:t>
          </w:r>
        </w:p>
      </w:docPartBody>
    </w:docPart>
    <w:docPart>
      <w:docPartPr>
        <w:name w:val="C5BCF068364347D1A0733E41C4FF0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DDAA8-E8BF-4972-BD99-759AF61967D6}"/>
      </w:docPartPr>
      <w:docPartBody>
        <w:p w:rsidR="003C6EEE" w:rsidRDefault="00897FCA" w:rsidP="00897FCA">
          <w:pPr>
            <w:pStyle w:val="C5BCF068364347D1A0733E41C4FF0EB6"/>
          </w:pPr>
          <w:r w:rsidRPr="00CE0594">
            <w:rPr>
              <w:rStyle w:val="Zstupntext"/>
            </w:rPr>
            <w:t>Klikněte sem a zadejte datum.</w:t>
          </w:r>
        </w:p>
      </w:docPartBody>
    </w:docPart>
    <w:docPart>
      <w:docPartPr>
        <w:name w:val="229F8A6F1FD14E059FE222A5F54CE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730CE-C677-4D12-B7E0-BC0574402627}"/>
      </w:docPartPr>
      <w:docPartBody>
        <w:p w:rsidR="00C4634E" w:rsidRDefault="003C6EEE" w:rsidP="003C6EEE">
          <w:pPr>
            <w:pStyle w:val="229F8A6F1FD14E059FE222A5F54CEF8D"/>
          </w:pPr>
          <w:r w:rsidRPr="00CE0594">
            <w:rPr>
              <w:rStyle w:val="Zstupntext"/>
            </w:rPr>
            <w:t>Klikněte sem a zadejte datum.</w:t>
          </w:r>
        </w:p>
      </w:docPartBody>
    </w:docPart>
    <w:docPart>
      <w:docPartPr>
        <w:name w:val="6BEAEB85071643BB8948B813E6078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75A47-63AC-4AEA-B219-74E684AA8412}"/>
      </w:docPartPr>
      <w:docPartBody>
        <w:p w:rsidR="00C4634E" w:rsidRDefault="003C6EEE" w:rsidP="003C6EEE">
          <w:pPr>
            <w:pStyle w:val="6BEAEB85071643BB8948B813E6078960"/>
          </w:pPr>
          <w:r w:rsidRPr="00CE0594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6412"/>
    <w:rsid w:val="00096412"/>
    <w:rsid w:val="003C6EEE"/>
    <w:rsid w:val="00586616"/>
    <w:rsid w:val="007270A5"/>
    <w:rsid w:val="00897FCA"/>
    <w:rsid w:val="008B47E7"/>
    <w:rsid w:val="00943C79"/>
    <w:rsid w:val="00951DD1"/>
    <w:rsid w:val="00C4634E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E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6EEE"/>
    <w:rPr>
      <w:color w:val="808080"/>
    </w:rPr>
  </w:style>
  <w:style w:type="paragraph" w:customStyle="1" w:styleId="0375FC13EE484D8B91083F96C3A124FE">
    <w:name w:val="0375FC13EE484D8B91083F96C3A124FE"/>
    <w:rsid w:val="00096412"/>
  </w:style>
  <w:style w:type="paragraph" w:customStyle="1" w:styleId="03B0A8F4A2E74CC7982AEE092D0C5762">
    <w:name w:val="03B0A8F4A2E74CC7982AEE092D0C5762"/>
    <w:rsid w:val="00943C79"/>
  </w:style>
  <w:style w:type="paragraph" w:customStyle="1" w:styleId="44C4C650DB5244C29CF9EBB57086805E">
    <w:name w:val="44C4C650DB5244C29CF9EBB57086805E"/>
    <w:rsid w:val="00FD0B7E"/>
  </w:style>
  <w:style w:type="paragraph" w:customStyle="1" w:styleId="9D0F1B73E0D547F49E38EB3ACE44BD89">
    <w:name w:val="9D0F1B73E0D547F49E38EB3ACE44BD89"/>
    <w:rsid w:val="00FD0B7E"/>
  </w:style>
  <w:style w:type="paragraph" w:customStyle="1" w:styleId="CD41BE528B2F4C259E44D60530FABDC0">
    <w:name w:val="CD41BE528B2F4C259E44D60530FABDC0"/>
    <w:rsid w:val="008B47E7"/>
  </w:style>
  <w:style w:type="paragraph" w:customStyle="1" w:styleId="AFC9B916738245EB92BFDBAB520E2D85">
    <w:name w:val="AFC9B916738245EB92BFDBAB520E2D85"/>
    <w:rsid w:val="008B47E7"/>
  </w:style>
  <w:style w:type="paragraph" w:customStyle="1" w:styleId="3D529ADAEB5C4C909EA08C8B997C829E">
    <w:name w:val="3D529ADAEB5C4C909EA08C8B997C829E"/>
    <w:rsid w:val="008B47E7"/>
  </w:style>
  <w:style w:type="paragraph" w:customStyle="1" w:styleId="3729F0BEBFE8455E811B3781E19BBFE0">
    <w:name w:val="3729F0BEBFE8455E811B3781E19BBFE0"/>
    <w:rsid w:val="00586616"/>
  </w:style>
  <w:style w:type="paragraph" w:customStyle="1" w:styleId="BDCCA05669894934A9FE4CEDAFB7DB8A">
    <w:name w:val="BDCCA05669894934A9FE4CEDAFB7DB8A"/>
    <w:rsid w:val="00586616"/>
  </w:style>
  <w:style w:type="paragraph" w:customStyle="1" w:styleId="8BE9A44ED4A9405394A91BB635A6C3A9">
    <w:name w:val="8BE9A44ED4A9405394A91BB635A6C3A9"/>
    <w:rsid w:val="00586616"/>
  </w:style>
  <w:style w:type="paragraph" w:customStyle="1" w:styleId="C5BCF068364347D1A0733E41C4FF0EB6">
    <w:name w:val="C5BCF068364347D1A0733E41C4FF0EB6"/>
    <w:rsid w:val="00897FCA"/>
  </w:style>
  <w:style w:type="paragraph" w:customStyle="1" w:styleId="229F8A6F1FD14E059FE222A5F54CEF8D">
    <w:name w:val="229F8A6F1FD14E059FE222A5F54CEF8D"/>
    <w:rsid w:val="003C6EEE"/>
  </w:style>
  <w:style w:type="paragraph" w:customStyle="1" w:styleId="6BEAEB85071643BB8948B813E6078960">
    <w:name w:val="6BEAEB85071643BB8948B813E6078960"/>
    <w:rsid w:val="003C6E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FF25-A791-4036-9359-B0FAF12B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1780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Links>
    <vt:vector size="12" baseType="variant">
      <vt:variant>
        <vt:i4>3145742</vt:i4>
      </vt:variant>
      <vt:variant>
        <vt:i4>3</vt:i4>
      </vt:variant>
      <vt:variant>
        <vt:i4>0</vt:i4>
      </vt:variant>
      <vt:variant>
        <vt:i4>5</vt:i4>
      </vt:variant>
      <vt:variant>
        <vt:lpwstr>mailto:stavebni@bystre.cz</vt:lpwstr>
      </vt:variant>
      <vt:variant>
        <vt:lpwstr/>
      </vt:variant>
      <vt:variant>
        <vt:i4>2097171</vt:i4>
      </vt:variant>
      <vt:variant>
        <vt:i4>0</vt:i4>
      </vt:variant>
      <vt:variant>
        <vt:i4>0</vt:i4>
      </vt:variant>
      <vt:variant>
        <vt:i4>5</vt:i4>
      </vt:variant>
      <vt:variant>
        <vt:lpwstr>mailto:starosta@bystre.cz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9</cp:revision>
  <dcterms:created xsi:type="dcterms:W3CDTF">2016-11-27T08:44:00Z</dcterms:created>
  <dcterms:modified xsi:type="dcterms:W3CDTF">2016-12-01T21:56:00Z</dcterms:modified>
</cp:coreProperties>
</file>